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353" w:rsidRDefault="006012C8" w:rsidP="00BF1353">
      <w:pPr>
        <w:pStyle w:val="CRCoverPage"/>
        <w:tabs>
          <w:tab w:val="right" w:pos="9639"/>
        </w:tabs>
        <w:spacing w:after="0"/>
        <w:rPr>
          <w:b/>
          <w:i/>
          <w:noProof/>
          <w:sz w:val="28"/>
        </w:rPr>
      </w:pPr>
      <w:r>
        <w:rPr>
          <w:b/>
          <w:noProof/>
          <w:sz w:val="24"/>
        </w:rPr>
        <w:t>3GPP TSG-CT WG3 Meeting #111</w:t>
      </w:r>
      <w:r w:rsidR="00BF1353">
        <w:rPr>
          <w:b/>
          <w:noProof/>
          <w:sz w:val="24"/>
        </w:rPr>
        <w:t>-e</w:t>
      </w:r>
      <w:r w:rsidR="00BF1353">
        <w:rPr>
          <w:b/>
          <w:i/>
          <w:noProof/>
          <w:sz w:val="28"/>
        </w:rPr>
        <w:tab/>
      </w:r>
      <w:r w:rsidR="0016274A" w:rsidRPr="0016274A">
        <w:rPr>
          <w:b/>
          <w:noProof/>
          <w:sz w:val="24"/>
        </w:rPr>
        <w:t>C</w:t>
      </w:r>
      <w:r w:rsidR="00554004">
        <w:rPr>
          <w:b/>
          <w:noProof/>
          <w:sz w:val="24"/>
        </w:rPr>
        <w:t>4</w:t>
      </w:r>
      <w:r w:rsidR="0016274A" w:rsidRPr="0016274A">
        <w:rPr>
          <w:b/>
          <w:noProof/>
          <w:sz w:val="24"/>
        </w:rPr>
        <w:t>-20</w:t>
      </w:r>
      <w:r w:rsidR="00992FD4">
        <w:rPr>
          <w:b/>
          <w:noProof/>
          <w:sz w:val="24"/>
        </w:rPr>
        <w:t>3</w:t>
      </w:r>
      <w:r w:rsidR="00D65566">
        <w:rPr>
          <w:b/>
          <w:noProof/>
          <w:sz w:val="24"/>
        </w:rPr>
        <w:t>415</w:t>
      </w:r>
      <w:bookmarkStart w:id="0" w:name="_GoBack"/>
      <w:bookmarkEnd w:id="0"/>
    </w:p>
    <w:p w:rsidR="00BF1353" w:rsidRDefault="00EB65BB" w:rsidP="00BF1353">
      <w:pPr>
        <w:pStyle w:val="CRCoverPage"/>
        <w:outlineLvl w:val="0"/>
        <w:rPr>
          <w:b/>
          <w:noProof/>
          <w:sz w:val="24"/>
        </w:rPr>
      </w:pPr>
      <w:r>
        <w:rPr>
          <w:b/>
          <w:noProof/>
          <w:sz w:val="24"/>
        </w:rPr>
        <w:t xml:space="preserve">E-Meeting, </w:t>
      </w:r>
      <w:r w:rsidR="006012C8">
        <w:rPr>
          <w:b/>
          <w:noProof/>
          <w:sz w:val="24"/>
        </w:rPr>
        <w:t>2nd</w:t>
      </w:r>
      <w:r w:rsidR="00BF1353">
        <w:rPr>
          <w:b/>
          <w:noProof/>
          <w:sz w:val="24"/>
        </w:rPr>
        <w:t xml:space="preserve"> </w:t>
      </w:r>
      <w:r w:rsidR="006012C8">
        <w:rPr>
          <w:b/>
          <w:noProof/>
          <w:sz w:val="24"/>
        </w:rPr>
        <w:t>– 6th</w:t>
      </w:r>
      <w:r w:rsidR="00BF1353">
        <w:rPr>
          <w:b/>
          <w:noProof/>
          <w:sz w:val="24"/>
        </w:rPr>
        <w:t xml:space="preserve"> </w:t>
      </w:r>
      <w:r w:rsidR="006012C8">
        <w:rPr>
          <w:b/>
          <w:noProof/>
          <w:sz w:val="24"/>
        </w:rPr>
        <w:t>June</w:t>
      </w:r>
      <w:r w:rsidR="00BF1353">
        <w:rPr>
          <w:b/>
          <w:noProof/>
          <w:sz w:val="24"/>
        </w:rPr>
        <w:t xml:space="preserve"> 2020</w:t>
      </w:r>
      <w:r w:rsidR="00BA100B">
        <w:rPr>
          <w:b/>
          <w:noProof/>
          <w:sz w:val="24"/>
        </w:rPr>
        <w:tab/>
      </w:r>
      <w:r w:rsidR="00BA100B">
        <w:rPr>
          <w:b/>
          <w:noProof/>
          <w:sz w:val="24"/>
        </w:rPr>
        <w:tab/>
      </w:r>
      <w:r w:rsidR="00BA100B">
        <w:rPr>
          <w:b/>
          <w:noProof/>
          <w:sz w:val="24"/>
        </w:rPr>
        <w:tab/>
      </w:r>
      <w:r w:rsidR="00BA100B">
        <w:rPr>
          <w:b/>
          <w:noProof/>
          <w:sz w:val="24"/>
        </w:rPr>
        <w:tab/>
      </w:r>
      <w:r w:rsidR="00BA100B">
        <w:rPr>
          <w:b/>
          <w:noProof/>
          <w:sz w:val="24"/>
        </w:rPr>
        <w:tab/>
      </w:r>
      <w:r w:rsidR="00BA100B">
        <w:rPr>
          <w:b/>
          <w:noProof/>
          <w:sz w:val="24"/>
        </w:rPr>
        <w:tab/>
      </w:r>
      <w:r w:rsidR="00BA100B">
        <w:rPr>
          <w:b/>
          <w:noProof/>
          <w:sz w:val="24"/>
        </w:rPr>
        <w:tab/>
      </w:r>
      <w:r w:rsidR="00BA100B">
        <w:rPr>
          <w:b/>
          <w:noProof/>
          <w:sz w:val="24"/>
        </w:rPr>
        <w:tab/>
      </w:r>
      <w:r w:rsidR="00BA100B">
        <w:rPr>
          <w:b/>
          <w:noProof/>
          <w:sz w:val="24"/>
        </w:rPr>
        <w:tab/>
      </w:r>
      <w:r w:rsidR="00BA100B">
        <w:rPr>
          <w:b/>
          <w:noProof/>
          <w:sz w:val="24"/>
        </w:rPr>
        <w:tab/>
      </w:r>
      <w:r w:rsidR="00BA100B">
        <w:rPr>
          <w:b/>
          <w:noProof/>
          <w:sz w:val="24"/>
        </w:rPr>
        <w:tab/>
      </w:r>
      <w:r w:rsidR="00BA100B">
        <w:rPr>
          <w:b/>
          <w:noProof/>
          <w:sz w:val="24"/>
        </w:rPr>
        <w:tab/>
      </w:r>
      <w:r w:rsidR="00BA100B">
        <w:rPr>
          <w:b/>
          <w:noProof/>
          <w:sz w:val="24"/>
        </w:rPr>
        <w:tab/>
      </w:r>
      <w:r w:rsidR="00BA100B">
        <w:rPr>
          <w:b/>
          <w:noProof/>
          <w:sz w:val="24"/>
        </w:rPr>
        <w:tab/>
      </w:r>
      <w:r w:rsidR="00BA100B">
        <w:rPr>
          <w:b/>
          <w:noProof/>
          <w:sz w:val="24"/>
        </w:rPr>
        <w:tab/>
      </w:r>
      <w:r w:rsidR="00BA100B">
        <w:rPr>
          <w:b/>
          <w:noProof/>
          <w:sz w:val="24"/>
        </w:rPr>
        <w:tab/>
      </w:r>
      <w:r w:rsidR="00BA100B">
        <w:rPr>
          <w:b/>
          <w:noProof/>
          <w:sz w:val="24"/>
        </w:rPr>
        <w:tab/>
        <w:t xml:space="preserve">   </w:t>
      </w:r>
      <w:r w:rsidR="00BA100B" w:rsidRPr="00BA100B">
        <w:rPr>
          <w:b/>
          <w:noProof/>
          <w:sz w:val="16"/>
        </w:rPr>
        <w:t>was C4-203371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898">
        <w:tc>
          <w:tcPr>
            <w:tcW w:w="9641" w:type="dxa"/>
            <w:gridSpan w:val="9"/>
            <w:tcBorders>
              <w:top w:val="single" w:sz="4" w:space="0" w:color="auto"/>
              <w:left w:val="single" w:sz="4" w:space="0" w:color="auto"/>
              <w:right w:val="single" w:sz="4" w:space="0" w:color="auto"/>
            </w:tcBorders>
          </w:tcPr>
          <w:p w:rsidR="00455898" w:rsidRDefault="00DD25AC">
            <w:pPr>
              <w:pStyle w:val="CRCoverPage"/>
              <w:spacing w:after="0"/>
              <w:jc w:val="right"/>
              <w:rPr>
                <w:i/>
                <w:noProof/>
              </w:rPr>
            </w:pPr>
            <w:r>
              <w:rPr>
                <w:i/>
                <w:noProof/>
                <w:sz w:val="14"/>
              </w:rPr>
              <w:t>CR-Form-v12.0</w:t>
            </w:r>
          </w:p>
        </w:tc>
      </w:tr>
      <w:tr w:rsidR="00455898">
        <w:tc>
          <w:tcPr>
            <w:tcW w:w="9641" w:type="dxa"/>
            <w:gridSpan w:val="9"/>
            <w:tcBorders>
              <w:left w:val="single" w:sz="4" w:space="0" w:color="auto"/>
              <w:right w:val="single" w:sz="4" w:space="0" w:color="auto"/>
            </w:tcBorders>
          </w:tcPr>
          <w:p w:rsidR="00455898" w:rsidRDefault="00DD25AC">
            <w:pPr>
              <w:pStyle w:val="CRCoverPage"/>
              <w:spacing w:after="0"/>
              <w:jc w:val="center"/>
              <w:rPr>
                <w:noProof/>
              </w:rPr>
            </w:pPr>
            <w:r>
              <w:rPr>
                <w:b/>
                <w:noProof/>
                <w:sz w:val="32"/>
              </w:rPr>
              <w:t>CHANGE REQUEST</w:t>
            </w: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sz w:val="8"/>
                <w:szCs w:val="8"/>
              </w:rPr>
            </w:pPr>
          </w:p>
        </w:tc>
      </w:tr>
      <w:tr w:rsidR="00455898">
        <w:tc>
          <w:tcPr>
            <w:tcW w:w="142" w:type="dxa"/>
            <w:tcBorders>
              <w:left w:val="single" w:sz="4" w:space="0" w:color="auto"/>
            </w:tcBorders>
          </w:tcPr>
          <w:p w:rsidR="00455898" w:rsidRDefault="00455898">
            <w:pPr>
              <w:pStyle w:val="CRCoverPage"/>
              <w:spacing w:after="0"/>
              <w:jc w:val="right"/>
              <w:rPr>
                <w:noProof/>
              </w:rPr>
            </w:pPr>
          </w:p>
        </w:tc>
        <w:tc>
          <w:tcPr>
            <w:tcW w:w="1559" w:type="dxa"/>
            <w:shd w:val="pct30" w:color="FFFF00" w:fill="auto"/>
          </w:tcPr>
          <w:p w:rsidR="00455898" w:rsidRDefault="009F42B7" w:rsidP="00554004">
            <w:pPr>
              <w:pStyle w:val="CRCoverPage"/>
              <w:spacing w:after="0"/>
              <w:jc w:val="right"/>
              <w:rPr>
                <w:b/>
                <w:noProof/>
                <w:sz w:val="28"/>
              </w:rPr>
            </w:pPr>
            <w:r>
              <w:rPr>
                <w:b/>
                <w:noProof/>
                <w:sz w:val="28"/>
              </w:rPr>
              <w:t>29</w:t>
            </w:r>
            <w:r w:rsidR="00B06A2B">
              <w:rPr>
                <w:b/>
                <w:noProof/>
                <w:sz w:val="28"/>
              </w:rPr>
              <w:t>.</w:t>
            </w:r>
            <w:r>
              <w:rPr>
                <w:b/>
                <w:noProof/>
                <w:sz w:val="28"/>
              </w:rPr>
              <w:t>5</w:t>
            </w:r>
            <w:r w:rsidR="00554004">
              <w:rPr>
                <w:b/>
                <w:noProof/>
                <w:sz w:val="28"/>
              </w:rPr>
              <w:t>18</w:t>
            </w:r>
          </w:p>
        </w:tc>
        <w:tc>
          <w:tcPr>
            <w:tcW w:w="709" w:type="dxa"/>
          </w:tcPr>
          <w:p w:rsidR="00455898" w:rsidRDefault="00DD25AC">
            <w:pPr>
              <w:pStyle w:val="CRCoverPage"/>
              <w:spacing w:after="0"/>
              <w:jc w:val="center"/>
              <w:rPr>
                <w:noProof/>
              </w:rPr>
            </w:pPr>
            <w:r>
              <w:rPr>
                <w:b/>
                <w:noProof/>
                <w:sz w:val="28"/>
              </w:rPr>
              <w:t>CR</w:t>
            </w:r>
          </w:p>
        </w:tc>
        <w:tc>
          <w:tcPr>
            <w:tcW w:w="1276" w:type="dxa"/>
            <w:shd w:val="pct30" w:color="FFFF00" w:fill="auto"/>
          </w:tcPr>
          <w:p w:rsidR="00455898" w:rsidRDefault="00992FD4" w:rsidP="00554004">
            <w:pPr>
              <w:pStyle w:val="CRCoverPage"/>
              <w:spacing w:after="0"/>
              <w:rPr>
                <w:noProof/>
              </w:rPr>
            </w:pPr>
            <w:r>
              <w:rPr>
                <w:b/>
                <w:noProof/>
                <w:sz w:val="28"/>
              </w:rPr>
              <w:t>0369</w:t>
            </w:r>
          </w:p>
        </w:tc>
        <w:tc>
          <w:tcPr>
            <w:tcW w:w="709" w:type="dxa"/>
          </w:tcPr>
          <w:p w:rsidR="00455898" w:rsidRDefault="00DD25AC">
            <w:pPr>
              <w:pStyle w:val="CRCoverPage"/>
              <w:tabs>
                <w:tab w:val="right" w:pos="625"/>
              </w:tabs>
              <w:spacing w:after="0"/>
              <w:jc w:val="center"/>
              <w:rPr>
                <w:noProof/>
              </w:rPr>
            </w:pPr>
            <w:r>
              <w:rPr>
                <w:b/>
                <w:bCs/>
                <w:noProof/>
                <w:sz w:val="28"/>
              </w:rPr>
              <w:t>rev</w:t>
            </w:r>
          </w:p>
        </w:tc>
        <w:tc>
          <w:tcPr>
            <w:tcW w:w="992" w:type="dxa"/>
            <w:shd w:val="pct30" w:color="FFFF00" w:fill="auto"/>
          </w:tcPr>
          <w:p w:rsidR="00455898" w:rsidRDefault="00271C50">
            <w:pPr>
              <w:pStyle w:val="CRCoverPage"/>
              <w:spacing w:after="0"/>
              <w:jc w:val="center"/>
              <w:rPr>
                <w:b/>
                <w:noProof/>
              </w:rPr>
            </w:pPr>
            <w:r>
              <w:rPr>
                <w:b/>
                <w:noProof/>
                <w:sz w:val="28"/>
              </w:rPr>
              <w:t>1</w:t>
            </w:r>
          </w:p>
        </w:tc>
        <w:tc>
          <w:tcPr>
            <w:tcW w:w="2410" w:type="dxa"/>
          </w:tcPr>
          <w:p w:rsidR="00455898" w:rsidRDefault="00DD25A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55898" w:rsidRDefault="005D5066" w:rsidP="00554004">
            <w:pPr>
              <w:pStyle w:val="CRCoverPage"/>
              <w:spacing w:after="0"/>
              <w:jc w:val="center"/>
              <w:rPr>
                <w:noProof/>
                <w:sz w:val="28"/>
              </w:rPr>
            </w:pPr>
            <w:fldSimple w:instr=" DOCPROPERTY  Version  \* MERGEFORMAT ">
              <w:r w:rsidR="009F42B7" w:rsidRPr="00410371">
                <w:rPr>
                  <w:b/>
                  <w:noProof/>
                  <w:sz w:val="28"/>
                </w:rPr>
                <w:t>16.</w:t>
              </w:r>
              <w:r w:rsidR="00554004">
                <w:rPr>
                  <w:b/>
                  <w:noProof/>
                  <w:sz w:val="28"/>
                </w:rPr>
                <w:t>3</w:t>
              </w:r>
              <w:r w:rsidR="009F42B7" w:rsidRPr="00410371">
                <w:rPr>
                  <w:b/>
                  <w:noProof/>
                  <w:sz w:val="28"/>
                </w:rPr>
                <w:t>.0</w:t>
              </w:r>
            </w:fldSimple>
          </w:p>
        </w:tc>
        <w:tc>
          <w:tcPr>
            <w:tcW w:w="143" w:type="dxa"/>
            <w:tcBorders>
              <w:right w:val="single" w:sz="4" w:space="0" w:color="auto"/>
            </w:tcBorders>
          </w:tcPr>
          <w:p w:rsidR="00455898" w:rsidRDefault="00455898">
            <w:pPr>
              <w:pStyle w:val="CRCoverPage"/>
              <w:spacing w:after="0"/>
              <w:rPr>
                <w:noProof/>
              </w:rPr>
            </w:pP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rPr>
            </w:pPr>
          </w:p>
        </w:tc>
      </w:tr>
      <w:tr w:rsidR="00455898">
        <w:tc>
          <w:tcPr>
            <w:tcW w:w="9641" w:type="dxa"/>
            <w:gridSpan w:val="9"/>
            <w:tcBorders>
              <w:top w:val="single" w:sz="4" w:space="0" w:color="auto"/>
            </w:tcBorders>
          </w:tcPr>
          <w:p w:rsidR="00455898" w:rsidRDefault="00DD25AC">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455898">
        <w:tc>
          <w:tcPr>
            <w:tcW w:w="9641" w:type="dxa"/>
            <w:gridSpan w:val="9"/>
          </w:tcPr>
          <w:p w:rsidR="00455898" w:rsidRDefault="00455898">
            <w:pPr>
              <w:pStyle w:val="CRCoverPage"/>
              <w:spacing w:after="0"/>
              <w:rPr>
                <w:noProof/>
                <w:sz w:val="8"/>
                <w:szCs w:val="8"/>
              </w:rPr>
            </w:pPr>
          </w:p>
        </w:tc>
      </w:tr>
    </w:tbl>
    <w:p w:rsidR="00455898" w:rsidRDefault="004558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5898">
        <w:tc>
          <w:tcPr>
            <w:tcW w:w="2835" w:type="dxa"/>
          </w:tcPr>
          <w:p w:rsidR="00455898" w:rsidRDefault="00DD25AC">
            <w:pPr>
              <w:pStyle w:val="CRCoverPage"/>
              <w:tabs>
                <w:tab w:val="right" w:pos="2751"/>
              </w:tabs>
              <w:spacing w:after="0"/>
              <w:rPr>
                <w:b/>
                <w:i/>
                <w:noProof/>
              </w:rPr>
            </w:pPr>
            <w:r>
              <w:rPr>
                <w:b/>
                <w:i/>
                <w:noProof/>
              </w:rPr>
              <w:t>Proposed change affects:</w:t>
            </w:r>
          </w:p>
        </w:tc>
        <w:tc>
          <w:tcPr>
            <w:tcW w:w="1418" w:type="dxa"/>
          </w:tcPr>
          <w:p w:rsidR="00455898" w:rsidRDefault="00DD25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5898" w:rsidRDefault="00455898">
            <w:pPr>
              <w:pStyle w:val="CRCoverPage"/>
              <w:spacing w:after="0"/>
              <w:jc w:val="center"/>
              <w:rPr>
                <w:b/>
                <w:caps/>
                <w:noProof/>
              </w:rPr>
            </w:pPr>
          </w:p>
        </w:tc>
        <w:tc>
          <w:tcPr>
            <w:tcW w:w="709" w:type="dxa"/>
            <w:tcBorders>
              <w:left w:val="single" w:sz="4" w:space="0" w:color="auto"/>
            </w:tcBorders>
          </w:tcPr>
          <w:p w:rsidR="00455898" w:rsidRDefault="00DD25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5898" w:rsidRDefault="00455898">
            <w:pPr>
              <w:pStyle w:val="CRCoverPage"/>
              <w:spacing w:after="0"/>
              <w:jc w:val="center"/>
              <w:rPr>
                <w:b/>
                <w:caps/>
                <w:noProof/>
              </w:rPr>
            </w:pPr>
          </w:p>
        </w:tc>
        <w:tc>
          <w:tcPr>
            <w:tcW w:w="2126" w:type="dxa"/>
          </w:tcPr>
          <w:p w:rsidR="00455898" w:rsidRDefault="00DD25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5898" w:rsidRDefault="00455898">
            <w:pPr>
              <w:pStyle w:val="CRCoverPage"/>
              <w:spacing w:after="0"/>
              <w:jc w:val="center"/>
              <w:rPr>
                <w:b/>
                <w:caps/>
                <w:noProof/>
              </w:rPr>
            </w:pPr>
          </w:p>
        </w:tc>
        <w:tc>
          <w:tcPr>
            <w:tcW w:w="1418" w:type="dxa"/>
            <w:tcBorders>
              <w:left w:val="nil"/>
            </w:tcBorders>
          </w:tcPr>
          <w:p w:rsidR="00455898" w:rsidRDefault="00DD25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5898" w:rsidRDefault="00DD25AC">
            <w:pPr>
              <w:pStyle w:val="CRCoverPage"/>
              <w:spacing w:after="0"/>
              <w:rPr>
                <w:b/>
                <w:bCs/>
                <w:caps/>
                <w:noProof/>
              </w:rPr>
            </w:pPr>
            <w:r>
              <w:rPr>
                <w:b/>
                <w:bCs/>
                <w:caps/>
                <w:noProof/>
              </w:rPr>
              <w:t>X</w:t>
            </w:r>
          </w:p>
        </w:tc>
      </w:tr>
    </w:tbl>
    <w:p w:rsidR="00455898" w:rsidRDefault="004558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5898">
        <w:tc>
          <w:tcPr>
            <w:tcW w:w="9640" w:type="dxa"/>
            <w:gridSpan w:val="11"/>
          </w:tcPr>
          <w:p w:rsidR="00455898" w:rsidRDefault="00455898">
            <w:pPr>
              <w:pStyle w:val="CRCoverPage"/>
              <w:spacing w:after="0"/>
              <w:rPr>
                <w:noProof/>
                <w:sz w:val="8"/>
                <w:szCs w:val="8"/>
              </w:rPr>
            </w:pPr>
          </w:p>
        </w:tc>
      </w:tr>
      <w:tr w:rsidR="00455898">
        <w:tc>
          <w:tcPr>
            <w:tcW w:w="1843" w:type="dxa"/>
            <w:tcBorders>
              <w:top w:val="single" w:sz="4" w:space="0" w:color="auto"/>
              <w:left w:val="single" w:sz="4" w:space="0" w:color="auto"/>
            </w:tcBorders>
          </w:tcPr>
          <w:p w:rsidR="00455898" w:rsidRDefault="00DD25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5898" w:rsidRDefault="00554004" w:rsidP="00554004">
            <w:pPr>
              <w:pStyle w:val="CRCoverPage"/>
              <w:spacing w:after="0"/>
              <w:rPr>
                <w:noProof/>
              </w:rPr>
            </w:pPr>
            <w:r>
              <w:t>AMF event exposure</w:t>
            </w:r>
            <w:r w:rsidR="00BE6814">
              <w:t xml:space="preserve"> for any UE</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5898" w:rsidRDefault="009F42B7" w:rsidP="008B5482">
            <w:pPr>
              <w:pStyle w:val="CRCoverPage"/>
              <w:spacing w:after="0"/>
              <w:rPr>
                <w:noProof/>
              </w:rPr>
            </w:pPr>
            <w:r>
              <w:rPr>
                <w:noProof/>
              </w:rPr>
              <w:t>O</w:t>
            </w:r>
            <w:r w:rsidR="00B06A2B">
              <w:rPr>
                <w:noProof/>
              </w:rPr>
              <w:t>range</w:t>
            </w:r>
            <w:r w:rsidR="005A7538">
              <w:rPr>
                <w:noProof/>
              </w:rPr>
              <w:t>, Huawei</w:t>
            </w: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5898" w:rsidRDefault="00236BE6" w:rsidP="00236BE6">
            <w:pPr>
              <w:pStyle w:val="CRCoverPage"/>
              <w:spacing w:after="0"/>
              <w:rPr>
                <w:noProof/>
              </w:rPr>
            </w:pPr>
            <w:r>
              <w:rPr>
                <w:noProof/>
              </w:rPr>
              <w:t>C</w:t>
            </w:r>
            <w:r w:rsidR="00554004">
              <w:rPr>
                <w:noProof/>
              </w:rPr>
              <w:t>4</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Work item code:</w:t>
            </w:r>
          </w:p>
        </w:tc>
        <w:tc>
          <w:tcPr>
            <w:tcW w:w="3686" w:type="dxa"/>
            <w:gridSpan w:val="5"/>
            <w:shd w:val="pct30" w:color="FFFF00" w:fill="auto"/>
          </w:tcPr>
          <w:p w:rsidR="00455898" w:rsidRDefault="005D5066">
            <w:pPr>
              <w:pStyle w:val="CRCoverPage"/>
              <w:spacing w:after="0"/>
              <w:ind w:left="100"/>
              <w:rPr>
                <w:noProof/>
              </w:rPr>
            </w:pPr>
            <w:fldSimple w:instr=" DOCPROPERTY  RelatedWis  \* MERGEFORMAT ">
              <w:r w:rsidR="009F42B7">
                <w:rPr>
                  <w:noProof/>
                </w:rPr>
                <w:t>eNA</w:t>
              </w:r>
            </w:fldSimple>
          </w:p>
        </w:tc>
        <w:tc>
          <w:tcPr>
            <w:tcW w:w="567" w:type="dxa"/>
            <w:tcBorders>
              <w:left w:val="nil"/>
            </w:tcBorders>
          </w:tcPr>
          <w:p w:rsidR="00455898" w:rsidRDefault="00455898">
            <w:pPr>
              <w:pStyle w:val="CRCoverPage"/>
              <w:spacing w:after="0"/>
              <w:ind w:right="100"/>
              <w:rPr>
                <w:noProof/>
              </w:rPr>
            </w:pPr>
          </w:p>
        </w:tc>
        <w:tc>
          <w:tcPr>
            <w:tcW w:w="1417" w:type="dxa"/>
            <w:gridSpan w:val="3"/>
            <w:tcBorders>
              <w:left w:val="nil"/>
            </w:tcBorders>
          </w:tcPr>
          <w:p w:rsidR="00455898" w:rsidRDefault="00DD25A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42B7" w:rsidRDefault="009F42B7" w:rsidP="00B229B8">
            <w:pPr>
              <w:pStyle w:val="CRCoverPage"/>
              <w:spacing w:after="0"/>
              <w:rPr>
                <w:noProof/>
              </w:rPr>
            </w:pPr>
            <w:r>
              <w:rPr>
                <w:noProof/>
              </w:rPr>
              <w:t>20</w:t>
            </w:r>
            <w:r w:rsidR="00554004">
              <w:rPr>
                <w:noProof/>
              </w:rPr>
              <w:t>20-05-</w:t>
            </w:r>
            <w:r w:rsidR="00271C50">
              <w:rPr>
                <w:noProof/>
              </w:rPr>
              <w:t>2</w:t>
            </w:r>
            <w:r w:rsidR="00B229B8">
              <w:rPr>
                <w:noProof/>
              </w:rPr>
              <w:t>7</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1986" w:type="dxa"/>
            <w:gridSpan w:val="4"/>
          </w:tcPr>
          <w:p w:rsidR="00455898" w:rsidRDefault="00455898">
            <w:pPr>
              <w:pStyle w:val="CRCoverPage"/>
              <w:spacing w:after="0"/>
              <w:rPr>
                <w:noProof/>
                <w:sz w:val="8"/>
                <w:szCs w:val="8"/>
              </w:rPr>
            </w:pPr>
          </w:p>
        </w:tc>
        <w:tc>
          <w:tcPr>
            <w:tcW w:w="2267" w:type="dxa"/>
            <w:gridSpan w:val="2"/>
          </w:tcPr>
          <w:p w:rsidR="00455898" w:rsidRDefault="00455898">
            <w:pPr>
              <w:pStyle w:val="CRCoverPage"/>
              <w:spacing w:after="0"/>
              <w:rPr>
                <w:noProof/>
                <w:sz w:val="8"/>
                <w:szCs w:val="8"/>
              </w:rPr>
            </w:pPr>
          </w:p>
        </w:tc>
        <w:tc>
          <w:tcPr>
            <w:tcW w:w="1417" w:type="dxa"/>
            <w:gridSpan w:val="3"/>
          </w:tcPr>
          <w:p w:rsidR="00455898" w:rsidRDefault="00455898">
            <w:pPr>
              <w:pStyle w:val="CRCoverPage"/>
              <w:spacing w:after="0"/>
              <w:rPr>
                <w:noProof/>
                <w:sz w:val="8"/>
                <w:szCs w:val="8"/>
              </w:rPr>
            </w:pPr>
          </w:p>
        </w:tc>
        <w:tc>
          <w:tcPr>
            <w:tcW w:w="2127" w:type="dxa"/>
            <w:tcBorders>
              <w:right w:val="single" w:sz="4" w:space="0" w:color="auto"/>
            </w:tcBorders>
          </w:tcPr>
          <w:p w:rsidR="00455898" w:rsidRDefault="00455898">
            <w:pPr>
              <w:pStyle w:val="CRCoverPage"/>
              <w:spacing w:after="0"/>
              <w:rPr>
                <w:noProof/>
                <w:sz w:val="8"/>
                <w:szCs w:val="8"/>
              </w:rPr>
            </w:pPr>
          </w:p>
        </w:tc>
      </w:tr>
      <w:tr w:rsidR="00455898">
        <w:trPr>
          <w:cantSplit/>
        </w:trPr>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Category:</w:t>
            </w:r>
          </w:p>
        </w:tc>
        <w:tc>
          <w:tcPr>
            <w:tcW w:w="851" w:type="dxa"/>
            <w:shd w:val="pct30" w:color="FFFF00" w:fill="auto"/>
          </w:tcPr>
          <w:p w:rsidR="00455898" w:rsidRDefault="00554004">
            <w:pPr>
              <w:pStyle w:val="CRCoverPage"/>
              <w:spacing w:after="0"/>
              <w:ind w:left="100" w:right="-609"/>
              <w:rPr>
                <w:b/>
                <w:noProof/>
              </w:rPr>
            </w:pPr>
            <w:r>
              <w:rPr>
                <w:b/>
                <w:noProof/>
              </w:rPr>
              <w:t>F</w:t>
            </w:r>
          </w:p>
        </w:tc>
        <w:tc>
          <w:tcPr>
            <w:tcW w:w="3402" w:type="dxa"/>
            <w:gridSpan w:val="5"/>
            <w:tcBorders>
              <w:left w:val="nil"/>
            </w:tcBorders>
          </w:tcPr>
          <w:p w:rsidR="00455898" w:rsidRDefault="00455898">
            <w:pPr>
              <w:pStyle w:val="CRCoverPage"/>
              <w:spacing w:after="0"/>
              <w:rPr>
                <w:noProof/>
              </w:rPr>
            </w:pPr>
          </w:p>
        </w:tc>
        <w:tc>
          <w:tcPr>
            <w:tcW w:w="1417" w:type="dxa"/>
            <w:gridSpan w:val="3"/>
            <w:tcBorders>
              <w:left w:val="nil"/>
            </w:tcBorders>
          </w:tcPr>
          <w:p w:rsidR="00455898" w:rsidRDefault="00DD25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5898" w:rsidRDefault="009F42B7">
            <w:pPr>
              <w:pStyle w:val="CRCoverPage"/>
              <w:spacing w:after="0"/>
              <w:ind w:left="100"/>
              <w:rPr>
                <w:noProof/>
              </w:rPr>
            </w:pPr>
            <w:r>
              <w:rPr>
                <w:noProof/>
              </w:rPr>
              <w:t>Rel-16</w:t>
            </w:r>
          </w:p>
        </w:tc>
      </w:tr>
      <w:tr w:rsidR="00455898">
        <w:tc>
          <w:tcPr>
            <w:tcW w:w="1843" w:type="dxa"/>
            <w:tcBorders>
              <w:left w:val="single" w:sz="4" w:space="0" w:color="auto"/>
              <w:bottom w:val="single" w:sz="4" w:space="0" w:color="auto"/>
            </w:tcBorders>
          </w:tcPr>
          <w:p w:rsidR="00455898" w:rsidRDefault="00455898">
            <w:pPr>
              <w:pStyle w:val="CRCoverPage"/>
              <w:spacing w:after="0"/>
              <w:rPr>
                <w:b/>
                <w:i/>
                <w:noProof/>
              </w:rPr>
            </w:pPr>
          </w:p>
        </w:tc>
        <w:tc>
          <w:tcPr>
            <w:tcW w:w="4677" w:type="dxa"/>
            <w:gridSpan w:val="8"/>
            <w:tcBorders>
              <w:bottom w:val="single" w:sz="4" w:space="0" w:color="auto"/>
            </w:tcBorders>
          </w:tcPr>
          <w:p w:rsidR="00455898" w:rsidRDefault="00DD25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5898" w:rsidRDefault="00DD25A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55898" w:rsidRDefault="00DD25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5898">
        <w:tc>
          <w:tcPr>
            <w:tcW w:w="1843" w:type="dxa"/>
          </w:tcPr>
          <w:p w:rsidR="00455898" w:rsidRDefault="00455898">
            <w:pPr>
              <w:pStyle w:val="CRCoverPage"/>
              <w:spacing w:after="0"/>
              <w:rPr>
                <w:b/>
                <w:i/>
                <w:noProof/>
                <w:sz w:val="8"/>
                <w:szCs w:val="8"/>
              </w:rPr>
            </w:pPr>
          </w:p>
        </w:tc>
        <w:tc>
          <w:tcPr>
            <w:tcW w:w="7797" w:type="dxa"/>
            <w:gridSpan w:val="10"/>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2000" w:rsidRDefault="00BE6814" w:rsidP="00BE6814">
            <w:pPr>
              <w:pStyle w:val="CRCoverPage"/>
              <w:spacing w:after="0"/>
              <w:rPr>
                <w:noProof/>
              </w:rPr>
            </w:pPr>
            <w:r>
              <w:rPr>
                <w:noProof/>
              </w:rPr>
              <w:t xml:space="preserve">The exposure of events for any UE is </w:t>
            </w:r>
            <w:r w:rsidR="00554004">
              <w:rPr>
                <w:noProof/>
              </w:rPr>
              <w:t>mandatory for the NWDAF</w:t>
            </w:r>
            <w:r>
              <w:rPr>
                <w:noProof/>
              </w:rPr>
              <w:t>, within an Area of Interest</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rsidTr="00332000">
        <w:trPr>
          <w:trHeight w:val="80"/>
        </w:trPr>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3316D" w:rsidRDefault="00554004" w:rsidP="00BE6814">
            <w:pPr>
              <w:pStyle w:val="CRCoverPage"/>
              <w:spacing w:after="0"/>
            </w:pPr>
            <w:r>
              <w:t xml:space="preserve">Add </w:t>
            </w:r>
            <w:r w:rsidR="00BE6814">
              <w:t>any UE. Add also group of UE for more consistency.</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5898" w:rsidRDefault="00554004" w:rsidP="00B923FB">
            <w:pPr>
              <w:pStyle w:val="CRCoverPage"/>
              <w:spacing w:after="0"/>
              <w:rPr>
                <w:noProof/>
              </w:rPr>
            </w:pPr>
            <w:r>
              <w:rPr>
                <w:noProof/>
              </w:rPr>
              <w:t>Issue for NWDAF analytics</w:t>
            </w:r>
          </w:p>
        </w:tc>
      </w:tr>
      <w:tr w:rsidR="00455898">
        <w:tc>
          <w:tcPr>
            <w:tcW w:w="2694" w:type="dxa"/>
            <w:gridSpan w:val="2"/>
          </w:tcPr>
          <w:p w:rsidR="00455898" w:rsidRDefault="00455898">
            <w:pPr>
              <w:pStyle w:val="CRCoverPage"/>
              <w:spacing w:after="0"/>
              <w:rPr>
                <w:b/>
                <w:i/>
                <w:noProof/>
                <w:sz w:val="8"/>
                <w:szCs w:val="8"/>
              </w:rPr>
            </w:pPr>
          </w:p>
        </w:tc>
        <w:tc>
          <w:tcPr>
            <w:tcW w:w="6946" w:type="dxa"/>
            <w:gridSpan w:val="9"/>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5898" w:rsidRDefault="006F5A69" w:rsidP="000F763C">
            <w:pPr>
              <w:pStyle w:val="CRCoverPage"/>
              <w:spacing w:after="0"/>
              <w:rPr>
                <w:noProof/>
              </w:rPr>
            </w:pPr>
            <w:r>
              <w:rPr>
                <w:noProof/>
              </w:rPr>
              <w:t xml:space="preserve">5.3.1, </w:t>
            </w:r>
            <w:r w:rsidRPr="003B2883">
              <w:t>6.2.6.2.3</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tcBorders>
          </w:tcPr>
          <w:p w:rsidR="00455898" w:rsidRDefault="004558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5898" w:rsidRDefault="00DD25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5898" w:rsidRDefault="00DD25AC">
            <w:pPr>
              <w:pStyle w:val="CRCoverPage"/>
              <w:spacing w:after="0"/>
              <w:jc w:val="center"/>
              <w:rPr>
                <w:b/>
                <w:caps/>
                <w:noProof/>
              </w:rPr>
            </w:pPr>
            <w:r>
              <w:rPr>
                <w:b/>
                <w:caps/>
                <w:noProof/>
              </w:rPr>
              <w:t>N</w:t>
            </w:r>
          </w:p>
        </w:tc>
        <w:tc>
          <w:tcPr>
            <w:tcW w:w="2977" w:type="dxa"/>
            <w:gridSpan w:val="4"/>
          </w:tcPr>
          <w:p w:rsidR="00455898" w:rsidRDefault="0045589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5898" w:rsidRDefault="006F5A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455898">
            <w:pPr>
              <w:pStyle w:val="CRCoverPage"/>
              <w:spacing w:after="0"/>
              <w:jc w:val="center"/>
              <w:rPr>
                <w:b/>
                <w:caps/>
                <w:noProof/>
              </w:rPr>
            </w:pPr>
          </w:p>
        </w:tc>
        <w:tc>
          <w:tcPr>
            <w:tcW w:w="2977" w:type="dxa"/>
            <w:gridSpan w:val="4"/>
          </w:tcPr>
          <w:p w:rsidR="00455898" w:rsidRDefault="00DD25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55898" w:rsidRDefault="006F5A69" w:rsidP="00236BE6">
            <w:pPr>
              <w:pStyle w:val="CRCoverPage"/>
              <w:spacing w:after="0"/>
              <w:ind w:left="99"/>
              <w:rPr>
                <w:noProof/>
              </w:rPr>
            </w:pPr>
            <w:r>
              <w:rPr>
                <w:noProof/>
              </w:rPr>
              <w:t>23.288</w:t>
            </w: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455898">
            <w:pPr>
              <w:pStyle w:val="CRCoverPage"/>
              <w:spacing w:after="0"/>
              <w:rPr>
                <w:b/>
                <w:i/>
                <w:noProof/>
              </w:rPr>
            </w:pPr>
          </w:p>
        </w:tc>
        <w:tc>
          <w:tcPr>
            <w:tcW w:w="6946" w:type="dxa"/>
            <w:gridSpan w:val="9"/>
            <w:tcBorders>
              <w:right w:val="single" w:sz="4" w:space="0" w:color="auto"/>
            </w:tcBorders>
          </w:tcPr>
          <w:p w:rsidR="00455898" w:rsidRDefault="00455898">
            <w:pPr>
              <w:pStyle w:val="CRCoverPage"/>
              <w:spacing w:after="0"/>
              <w:rPr>
                <w:noProof/>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55898" w:rsidRDefault="00C027F3" w:rsidP="009B2517">
            <w:pPr>
              <w:pStyle w:val="CRCoverPage"/>
              <w:spacing w:after="0"/>
              <w:rPr>
                <w:noProof/>
              </w:rPr>
            </w:pPr>
            <w:r>
              <w:rPr>
                <w:noProof/>
                <w:lang w:eastAsia="zh-CN"/>
              </w:rPr>
              <w:t xml:space="preserve">This CR introduces backward compatible </w:t>
            </w:r>
            <w:r w:rsidR="009B2517">
              <w:rPr>
                <w:noProof/>
                <w:lang w:eastAsia="zh-CN"/>
              </w:rPr>
              <w:t>modifications</w:t>
            </w:r>
            <w:r>
              <w:rPr>
                <w:noProof/>
                <w:lang w:eastAsia="zh-CN"/>
              </w:rPr>
              <w:t xml:space="preserve"> to Nnwdaf_AnalyticsInfo API (Annex A.3 unchanged)</w:t>
            </w:r>
          </w:p>
        </w:tc>
      </w:tr>
      <w:tr w:rsidR="00455898">
        <w:tc>
          <w:tcPr>
            <w:tcW w:w="2694" w:type="dxa"/>
            <w:gridSpan w:val="2"/>
            <w:tcBorders>
              <w:top w:val="single" w:sz="4" w:space="0" w:color="auto"/>
              <w:bottom w:val="single" w:sz="4" w:space="0" w:color="auto"/>
            </w:tcBorders>
          </w:tcPr>
          <w:p w:rsidR="00455898" w:rsidRDefault="004558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55898" w:rsidRDefault="00455898">
            <w:pPr>
              <w:pStyle w:val="CRCoverPage"/>
              <w:spacing w:after="0"/>
              <w:ind w:left="100"/>
              <w:rPr>
                <w:noProof/>
                <w:sz w:val="8"/>
                <w:szCs w:val="8"/>
              </w:rPr>
            </w:pPr>
          </w:p>
        </w:tc>
      </w:tr>
      <w:tr w:rsidR="00455898">
        <w:tc>
          <w:tcPr>
            <w:tcW w:w="2694" w:type="dxa"/>
            <w:gridSpan w:val="2"/>
            <w:tcBorders>
              <w:top w:val="single" w:sz="4" w:space="0" w:color="auto"/>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5898" w:rsidRDefault="00271C50" w:rsidP="008B5482">
            <w:pPr>
              <w:pStyle w:val="CRCoverPage"/>
              <w:spacing w:after="0"/>
              <w:ind w:left="100"/>
              <w:rPr>
                <w:noProof/>
              </w:rPr>
            </w:pPr>
            <w:r>
              <w:rPr>
                <w:noProof/>
              </w:rPr>
              <w:t>Rev1: Revert some unnecessary modifications</w:t>
            </w:r>
            <w:r w:rsidR="00B229B8">
              <w:rPr>
                <w:noProof/>
              </w:rPr>
              <w:t xml:space="preserve"> and add Huawei as a co-signing company</w:t>
            </w:r>
            <w:r>
              <w:rPr>
                <w:noProof/>
              </w:rPr>
              <w:t>.</w:t>
            </w:r>
          </w:p>
        </w:tc>
      </w:tr>
    </w:tbl>
    <w:p w:rsidR="00455898" w:rsidRDefault="00455898">
      <w:pPr>
        <w:pStyle w:val="CRCoverPage"/>
        <w:spacing w:after="0"/>
        <w:rPr>
          <w:noProof/>
          <w:sz w:val="8"/>
          <w:szCs w:val="8"/>
        </w:rPr>
      </w:pPr>
    </w:p>
    <w:p w:rsidR="00455898" w:rsidRDefault="00455898">
      <w:pPr>
        <w:rPr>
          <w:noProof/>
        </w:rPr>
        <w:sectPr w:rsidR="00455898">
          <w:headerReference w:type="even" r:id="rId13"/>
          <w:footnotePr>
            <w:numRestart w:val="eachSect"/>
          </w:footnotePr>
          <w:pgSz w:w="11907" w:h="16840" w:code="9"/>
          <w:pgMar w:top="1418" w:right="1134" w:bottom="1134" w:left="1134" w:header="680" w:footer="567" w:gutter="0"/>
          <w:cols w:space="720"/>
        </w:sectPr>
      </w:pPr>
    </w:p>
    <w:p w:rsidR="0081470D" w:rsidRPr="00FD3BBA" w:rsidRDefault="00452C9C" w:rsidP="006012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6F5A69" w:rsidRPr="003B2883" w:rsidRDefault="006F5A69" w:rsidP="006F5A69">
      <w:pPr>
        <w:pStyle w:val="Heading2"/>
      </w:pPr>
      <w:bookmarkStart w:id="3" w:name="_Toc25156225"/>
      <w:bookmarkStart w:id="4" w:name="_Toc34124525"/>
      <w:bookmarkStart w:id="5" w:name="_Toc36461187"/>
      <w:r w:rsidRPr="003B2883">
        <w:t>5.3</w:t>
      </w:r>
      <w:r w:rsidRPr="003B2883">
        <w:tab/>
      </w:r>
      <w:proofErr w:type="spellStart"/>
      <w:r w:rsidRPr="003B2883">
        <w:t>Namf_EventExposure</w:t>
      </w:r>
      <w:proofErr w:type="spellEnd"/>
      <w:r w:rsidRPr="003B2883">
        <w:t xml:space="preserve"> Service</w:t>
      </w:r>
      <w:bookmarkEnd w:id="3"/>
      <w:bookmarkEnd w:id="4"/>
      <w:bookmarkEnd w:id="5"/>
    </w:p>
    <w:p w:rsidR="006F5A69" w:rsidRPr="003B2883" w:rsidRDefault="006F5A69" w:rsidP="006F5A69">
      <w:pPr>
        <w:pStyle w:val="Heading3"/>
      </w:pPr>
      <w:bookmarkStart w:id="6" w:name="_Toc25156226"/>
      <w:bookmarkStart w:id="7" w:name="_Toc34124526"/>
      <w:bookmarkStart w:id="8" w:name="_Toc36461188"/>
      <w:r w:rsidRPr="003B2883">
        <w:t>5.3.1</w:t>
      </w:r>
      <w:r w:rsidRPr="003B2883">
        <w:tab/>
        <w:t>Service Description</w:t>
      </w:r>
      <w:bookmarkEnd w:id="6"/>
      <w:bookmarkEnd w:id="7"/>
      <w:bookmarkEnd w:id="8"/>
    </w:p>
    <w:p w:rsidR="006F5A69" w:rsidRPr="003B2883" w:rsidRDefault="006F5A69" w:rsidP="006F5A69">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proofErr w:type="gramStart"/>
      <w:r w:rsidRPr="003B2883">
        <w:rPr>
          <w:lang w:val="en-US" w:eastAsia="zh-CN"/>
        </w:rPr>
        <w:t>]</w:t>
      </w:r>
      <w:r w:rsidRPr="0007580D">
        <w:rPr>
          <w:lang w:val="en-US" w:eastAsia="zh-CN"/>
        </w:rPr>
        <w:t xml:space="preserve"> </w:t>
      </w:r>
      <w:r>
        <w:rPr>
          <w:lang w:val="en-US" w:eastAsia="zh-CN"/>
        </w:rPr>
        <w:t>,</w:t>
      </w:r>
      <w:proofErr w:type="gramEnd"/>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6F5A69" w:rsidRPr="003B2883" w:rsidRDefault="006F5A69" w:rsidP="006F5A69">
      <w:r w:rsidRPr="003B2883">
        <w:t xml:space="preserve">The following events are provided by </w:t>
      </w:r>
      <w:proofErr w:type="spellStart"/>
      <w:r w:rsidRPr="003B2883">
        <w:t>Namf_EventExposure</w:t>
      </w:r>
      <w:proofErr w:type="spellEnd"/>
      <w:r w:rsidRPr="003B2883">
        <w:t xml:space="preserve"> Service:</w:t>
      </w:r>
    </w:p>
    <w:p w:rsidR="006F5A69" w:rsidRPr="003B2883" w:rsidRDefault="006F5A69" w:rsidP="006F5A69">
      <w:pPr>
        <w:pStyle w:val="B10"/>
      </w:pPr>
      <w:r w:rsidRPr="003B2883">
        <w:t>Event: Location-Report</w:t>
      </w:r>
    </w:p>
    <w:p w:rsidR="006F5A69" w:rsidRPr="003B2883" w:rsidRDefault="006F5A69" w:rsidP="006F5A69">
      <w:pPr>
        <w:pStyle w:val="B2"/>
      </w:pPr>
      <w:r w:rsidRPr="003B2883">
        <w:tab/>
        <w:t>A NF subscribes to this event to receive the Last Known Location of a UE or a group of UEs</w:t>
      </w:r>
      <w:ins w:id="9" w:author="TAMAGNAN Philippe IMT/OLN" w:date="2020-05-20T15:31:00Z">
        <w:r>
          <w:t xml:space="preserve"> or any UE</w:t>
        </w:r>
      </w:ins>
      <w:r w:rsidRPr="003B2883">
        <w:t xml:space="preserve">, and Updated Location of </w:t>
      </w:r>
      <w:del w:id="10" w:author="TAMAGNAN Philippe IMT/OLN" w:date="2020-05-20T15:34:00Z">
        <w:r w:rsidRPr="003B2883" w:rsidDel="00933B32">
          <w:delText xml:space="preserve">the UE or any UE in the </w:delText>
        </w:r>
      </w:del>
      <w:ins w:id="11" w:author="TAMAGNAN Philippe IMT/OLN" w:date="2020-05-20T15:35:00Z">
        <w:r>
          <w:t>any of these UEs</w:t>
        </w:r>
        <w:r w:rsidRPr="003B2883">
          <w:t>.</w:t>
        </w:r>
      </w:ins>
      <w:ins w:id="12" w:author="TAMAGNAN Philippe IMT/OLN" w:date="2020-05-20T15:37:00Z">
        <w:r>
          <w:t xml:space="preserve"> </w:t>
        </w:r>
      </w:ins>
      <w:del w:id="13" w:author="TAMAGNAN Philippe IMT/OLN" w:date="2020-05-20T15:34:00Z">
        <w:r w:rsidRPr="003B2883" w:rsidDel="00933B32">
          <w:delText>group</w:delText>
        </w:r>
      </w:del>
      <w:del w:id="14" w:author="TAMAGNAN Philippe IMT/OLN" w:date="2020-05-20T15:35:00Z">
        <w:r w:rsidRPr="003B2883" w:rsidDel="00933B32">
          <w:delText xml:space="preserve"> </w:delText>
        </w:r>
      </w:del>
      <w:proofErr w:type="gramStart"/>
      <w:r w:rsidRPr="003B2883">
        <w:t>when</w:t>
      </w:r>
      <w:proofErr w:type="gramEnd"/>
      <w:r w:rsidRPr="003B2883">
        <w:t xml:space="preserve"> AMF becomes aware of a location change of </w:t>
      </w:r>
      <w:ins w:id="15" w:author="TAMAGNAN Philippe IMT/OLN" w:date="2020-05-20T15:37:00Z">
        <w:r>
          <w:t>any of these</w:t>
        </w:r>
      </w:ins>
      <w:del w:id="16" w:author="TAMAGNAN Philippe IMT/OLN" w:date="2020-05-20T15:37:00Z">
        <w:r w:rsidRPr="003B2883" w:rsidDel="00933B32">
          <w:delText>the</w:delText>
        </w:r>
      </w:del>
      <w:r w:rsidRPr="003B2883">
        <w:t xml:space="preserve"> UE</w:t>
      </w:r>
      <w:ins w:id="17" w:author="TAMAGNAN Philippe IMT/OLN" w:date="2020-05-20T15:37:00Z">
        <w:r>
          <w:t>s</w:t>
        </w:r>
      </w:ins>
      <w:r w:rsidRPr="003B2883">
        <w:t xml:space="preserve"> with the granularity as requested.</w:t>
      </w:r>
    </w:p>
    <w:p w:rsidR="006F5A69" w:rsidRPr="003B2883" w:rsidRDefault="006F5A69" w:rsidP="006F5A69">
      <w:pPr>
        <w:pStyle w:val="B2"/>
      </w:pPr>
      <w:r w:rsidRPr="003B2883">
        <w:tab/>
        <w:t xml:space="preserve">This event implements the "Location Reporting" event in table </w:t>
      </w:r>
      <w:r w:rsidRPr="003B2883">
        <w:rPr>
          <w:rFonts w:eastAsia="SimSun"/>
        </w:rPr>
        <w:t>4.15.3.1-1 of</w:t>
      </w:r>
      <w:r>
        <w:rPr>
          <w:rFonts w:eastAsia="SimSun"/>
        </w:rPr>
        <w:t xml:space="preserve"> 3GPP TS </w:t>
      </w:r>
      <w:r w:rsidRPr="003B2883">
        <w:rPr>
          <w:rFonts w:eastAsia="SimSun"/>
        </w:rPr>
        <w:t>23.502</w:t>
      </w:r>
      <w:r>
        <w:rPr>
          <w:rFonts w:eastAsia="SimSun"/>
        </w:rPr>
        <w:t> </w:t>
      </w:r>
      <w:r w:rsidRPr="003B2883">
        <w:rPr>
          <w:rFonts w:eastAsia="SimSun"/>
        </w:rPr>
        <w:t>[3]</w:t>
      </w:r>
      <w:r w:rsidRPr="003B2883">
        <w:t>.</w:t>
      </w:r>
    </w:p>
    <w:p w:rsidR="006F5A69" w:rsidRPr="003B2883" w:rsidRDefault="006F5A69" w:rsidP="006F5A69">
      <w:pPr>
        <w:pStyle w:val="B2"/>
      </w:pPr>
      <w:r w:rsidRPr="003B2883">
        <w:tab/>
      </w:r>
      <w:r w:rsidRPr="003B2883">
        <w:rPr>
          <w:u w:val="single"/>
        </w:rPr>
        <w:t>UE Type</w:t>
      </w:r>
      <w:r w:rsidRPr="003B2883">
        <w:t>: One UE, Group of UEs</w:t>
      </w:r>
      <w:ins w:id="18" w:author="TAMAGNAN Philippe IMT/OLN" w:date="2020-05-20T15:30:00Z">
        <w:r>
          <w:t>, any UE</w:t>
        </w:r>
      </w:ins>
    </w:p>
    <w:p w:rsidR="006F5A69" w:rsidRPr="003B2883" w:rsidRDefault="006F5A69" w:rsidP="006F5A69">
      <w:pPr>
        <w:pStyle w:val="B2"/>
      </w:pPr>
      <w:r w:rsidRPr="003B2883">
        <w:tab/>
      </w:r>
      <w:r w:rsidRPr="003B2883">
        <w:rPr>
          <w:u w:val="single"/>
        </w:rPr>
        <w:t>Report Type:</w:t>
      </w:r>
      <w:r w:rsidRPr="003B2883">
        <w:t xml:space="preserve"> One-Time Report (See NOTE 1), Continuous Report (See NOTE 2)</w:t>
      </w:r>
    </w:p>
    <w:p w:rsidR="006F5A69" w:rsidRPr="003B2883" w:rsidRDefault="006F5A69" w:rsidP="006F5A69">
      <w:pPr>
        <w:pStyle w:val="B2"/>
      </w:pPr>
      <w:r w:rsidRPr="003B2883">
        <w:tab/>
      </w:r>
      <w:r w:rsidRPr="003B2883">
        <w:rPr>
          <w:u w:val="single"/>
        </w:rPr>
        <w:t>Input:</w:t>
      </w:r>
      <w:r w:rsidRPr="003B2883">
        <w:t xml:space="preserve"> UE-ID(s), </w:t>
      </w:r>
      <w:ins w:id="19" w:author="TAMAGNAN Philippe IMT/OLN" w:date="2020-05-20T15:51:00Z">
        <w:r w:rsidRPr="003B2883">
          <w:t>"ANY_UE"</w:t>
        </w:r>
        <w:r>
          <w:t xml:space="preserve">, </w:t>
        </w:r>
      </w:ins>
      <w:del w:id="20" w:author="TAMAGNAN Philippe IMT/OLN" w:date="2020-05-20T15:51:00Z">
        <w:r w:rsidRPr="003B2883" w:rsidDel="00933B32">
          <w:delText>O</w:delText>
        </w:r>
      </w:del>
      <w:ins w:id="21" w:author="TAMAGNAN Philippe IMT/OLN" w:date="2020-05-20T15:51:00Z">
        <w:r>
          <w:t>o</w:t>
        </w:r>
      </w:ins>
      <w:r w:rsidRPr="003B2883">
        <w:t>ptional</w:t>
      </w:r>
      <w:del w:id="22" w:author="TAMAGNAN Philippe IMT/OLN" w:date="2020-05-20T15:51:00Z">
        <w:r w:rsidRPr="003B2883" w:rsidDel="00933B32">
          <w:delText>ly</w:delText>
        </w:r>
      </w:del>
      <w:r w:rsidRPr="003B2883">
        <w:t xml:space="preserve"> </w:t>
      </w:r>
      <w:del w:id="23" w:author="TAMAGNAN Philippe IMT/OLN" w:date="2020-05-20T15:52:00Z">
        <w:r w:rsidRPr="003B2883" w:rsidDel="00933B32">
          <w:delText>Filters</w:delText>
        </w:r>
      </w:del>
      <w:ins w:id="24" w:author="TAMAGNAN Philippe IMT/OLN" w:date="2020-05-20T15:52:00Z">
        <w:r>
          <w:t>f</w:t>
        </w:r>
        <w:r w:rsidRPr="003B2883">
          <w:t>ilters</w:t>
        </w:r>
      </w:ins>
      <w:r w:rsidRPr="003B2883">
        <w:t>: TAI, Cell-ID, N3IWF, UE-IP, UDP-PORT</w:t>
      </w:r>
      <w:r>
        <w:t xml:space="preserve">, TNAP ID, </w:t>
      </w:r>
      <w:proofErr w:type="gramStart"/>
      <w:r>
        <w:t>Global</w:t>
      </w:r>
      <w:proofErr w:type="gramEnd"/>
      <w:r>
        <w:t xml:space="preserve"> Line Id</w:t>
      </w:r>
    </w:p>
    <w:p w:rsidR="006F5A69" w:rsidRPr="003B2883" w:rsidRDefault="006F5A69" w:rsidP="006F5A69">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Global Line Id</w:t>
      </w:r>
      <w:r w:rsidRPr="003B2883">
        <w:t>).</w:t>
      </w:r>
    </w:p>
    <w:p w:rsidR="006F5A69" w:rsidRPr="003B2883" w:rsidRDefault="006F5A69" w:rsidP="006F5A69">
      <w:pPr>
        <w:pStyle w:val="NO"/>
      </w:pPr>
      <w:r w:rsidRPr="003B2883">
        <w:t>NOTE 1:</w:t>
      </w:r>
      <w:r w:rsidRPr="003B2883">
        <w:tab/>
        <w:t>Support of Continuous Report should be controlled by operator policy.</w:t>
      </w:r>
    </w:p>
    <w:p w:rsidR="006F5A69" w:rsidRPr="003B2883" w:rsidRDefault="006F5A69" w:rsidP="006F5A69">
      <w:pPr>
        <w:pStyle w:val="B10"/>
      </w:pPr>
      <w:r w:rsidRPr="003B2883">
        <w:t>Event: Presence-In-AOI-Report</w:t>
      </w:r>
    </w:p>
    <w:p w:rsidR="006F5A69" w:rsidRPr="003B2883" w:rsidRDefault="006F5A69" w:rsidP="006F5A69">
      <w:pPr>
        <w:pStyle w:val="B2"/>
      </w:pPr>
      <w:r w:rsidRPr="003B2883">
        <w:tab/>
        <w:t>A NF subscribe to this event to receive the current present state of a UE</w:t>
      </w:r>
      <w:ins w:id="25" w:author="TAMAGNAN Philippe IMT/OLN" w:date="2020-05-20T15:32:00Z">
        <w:r w:rsidRPr="00933B32">
          <w:t xml:space="preserve"> </w:t>
        </w:r>
        <w:r w:rsidRPr="003B2883">
          <w:t>or a group of UEs</w:t>
        </w:r>
        <w:r>
          <w:t xml:space="preserve"> or any UE</w:t>
        </w:r>
      </w:ins>
      <w:r w:rsidRPr="003B2883">
        <w:t xml:space="preserve"> in a specific Area of Interest (AOI), and notification when a specified UE enters or leaves the specified area. The area could be identified by a TA list, an area ID or specific interested area name like "LADN".</w:t>
      </w:r>
    </w:p>
    <w:p w:rsidR="006F5A69" w:rsidRPr="003B2883" w:rsidRDefault="006F5A69" w:rsidP="006F5A69">
      <w:pPr>
        <w:pStyle w:val="B2"/>
      </w:pPr>
      <w:r w:rsidRPr="003B2883">
        <w:tab/>
      </w:r>
      <w:r w:rsidRPr="003B2883">
        <w:rPr>
          <w:u w:val="single"/>
        </w:rPr>
        <w:t>UE Type:</w:t>
      </w:r>
      <w:r w:rsidRPr="003B2883">
        <w:t xml:space="preserve"> One UE, Group of UEs</w:t>
      </w:r>
      <w:ins w:id="26" w:author="TAMAGNAN Philippe IMT/OLN" w:date="2020-05-20T15:30:00Z">
        <w:r>
          <w:t>, any UE</w:t>
        </w:r>
      </w:ins>
    </w:p>
    <w:p w:rsidR="006F5A69" w:rsidRPr="003B2883" w:rsidRDefault="006F5A69" w:rsidP="006F5A69">
      <w:pPr>
        <w:pStyle w:val="B2"/>
      </w:pPr>
      <w:r w:rsidRPr="003B2883">
        <w:tab/>
      </w:r>
      <w:r w:rsidRPr="003B2883">
        <w:rPr>
          <w:u w:val="single"/>
        </w:rPr>
        <w:t>Report Type:</w:t>
      </w:r>
      <w:r w:rsidRPr="003B2883">
        <w:t xml:space="preserve"> One-Time Report, Continuously Report</w:t>
      </w:r>
    </w:p>
    <w:p w:rsidR="006F5A69" w:rsidRPr="003B2883" w:rsidRDefault="006F5A69" w:rsidP="006F5A69">
      <w:pPr>
        <w:pStyle w:val="B2"/>
      </w:pPr>
      <w:r w:rsidRPr="003B2883">
        <w:tab/>
      </w:r>
      <w:r w:rsidRPr="003B2883">
        <w:rPr>
          <w:u w:val="single"/>
        </w:rPr>
        <w:t>Input:</w:t>
      </w:r>
      <w:r w:rsidRPr="003B2883">
        <w:tab/>
        <w:t xml:space="preserve">UE ID(s), </w:t>
      </w:r>
      <w:ins w:id="27" w:author="TAMAGNAN Philippe IMT/OLN" w:date="2020-05-20T15:51:00Z">
        <w:r w:rsidRPr="003B2883">
          <w:t>"ANY_UE"</w:t>
        </w:r>
        <w:r>
          <w:t xml:space="preserve">, </w:t>
        </w:r>
      </w:ins>
      <w:r w:rsidRPr="003B2883">
        <w:t>Area identifier (a TA list, an area Id or "LADN")</w:t>
      </w:r>
      <w:del w:id="28" w:author="TAMAGNAN Philippe IMT/OLN" w:date="2020-05-20T16:41:00Z">
        <w:r w:rsidRPr="003B2883" w:rsidDel="000E57FE">
          <w:delText>.</w:delText>
        </w:r>
      </w:del>
    </w:p>
    <w:p w:rsidR="006F5A69" w:rsidRPr="003B2883" w:rsidRDefault="006F5A69" w:rsidP="006F5A69">
      <w:pPr>
        <w:pStyle w:val="B2"/>
      </w:pPr>
      <w:r w:rsidRPr="003B2883">
        <w:tab/>
      </w:r>
      <w:r w:rsidRPr="003B2883">
        <w:rPr>
          <w:u w:val="single"/>
        </w:rPr>
        <w:t>Notification:</w:t>
      </w:r>
      <w:r w:rsidRPr="003B2883">
        <w:t xml:space="preserve"> UE-ID, Area identifier, Presence Status (IN/OUT/UNKNOWN)</w:t>
      </w:r>
    </w:p>
    <w:p w:rsidR="006F5A69" w:rsidRPr="003B2883" w:rsidRDefault="006F5A69" w:rsidP="006F5A69">
      <w:pPr>
        <w:pStyle w:val="B10"/>
      </w:pPr>
      <w:r w:rsidRPr="003B2883">
        <w:t>Event: Time-Zone-Report</w:t>
      </w:r>
    </w:p>
    <w:p w:rsidR="006F5A69" w:rsidRPr="003B2883" w:rsidRDefault="006F5A69" w:rsidP="006F5A69">
      <w:pPr>
        <w:pStyle w:val="B2"/>
      </w:pPr>
      <w:r w:rsidRPr="003B2883">
        <w:tab/>
        <w:t>A NF subscribes to this event to receive the current time zone of a UE or a group of UEs</w:t>
      </w:r>
      <w:ins w:id="29" w:author="TAMAGNAN Philippe IMT/OLN" w:date="2020-05-20T15:32:00Z">
        <w:r>
          <w:t xml:space="preserve"> or any UE</w:t>
        </w:r>
      </w:ins>
      <w:r w:rsidRPr="003B2883">
        <w:t xml:space="preserve">, and updated time zone of </w:t>
      </w:r>
      <w:del w:id="30" w:author="TAMAGNAN Philippe IMT/OLN" w:date="2020-05-20T15:34:00Z">
        <w:r w:rsidRPr="003B2883" w:rsidDel="00933B32">
          <w:delText>the UE or any UE in the group</w:delText>
        </w:r>
      </w:del>
      <w:ins w:id="31" w:author="TAMAGNAN Philippe IMT/OLN" w:date="2020-05-20T15:35:00Z">
        <w:r>
          <w:t xml:space="preserve">any of these </w:t>
        </w:r>
      </w:ins>
      <w:ins w:id="32" w:author="TAMAGNAN Philippe IMT/OLN" w:date="2020-05-20T15:34:00Z">
        <w:r>
          <w:t>UEs</w:t>
        </w:r>
      </w:ins>
      <w:r w:rsidRPr="003B2883">
        <w:t xml:space="preserve"> when AMF becomes aware of a time zone change of </w:t>
      </w:r>
      <w:del w:id="33" w:author="TAMAGNAN Philippe IMT/OLN" w:date="2020-05-20T15:35:00Z">
        <w:r w:rsidRPr="003B2883" w:rsidDel="00933B32">
          <w:delText>the UE</w:delText>
        </w:r>
      </w:del>
      <w:ins w:id="34" w:author="TAMAGNAN Philippe IMT/OLN" w:date="2020-05-20T15:35:00Z">
        <w:r>
          <w:t>any of these UEs</w:t>
        </w:r>
      </w:ins>
      <w:r w:rsidRPr="003B2883">
        <w:t>.</w:t>
      </w:r>
      <w:ins w:id="35" w:author="TAMAGNAN Philippe IMT/OLN" w:date="2020-05-20T16:40:00Z">
        <w:r>
          <w:t xml:space="preserve"> </w:t>
        </w:r>
        <w:r w:rsidRPr="003B2883">
          <w:t>The area could be identified by a TA list, an area ID or specific interested area name like "LADN".</w:t>
        </w:r>
      </w:ins>
    </w:p>
    <w:p w:rsidR="006F5A69" w:rsidRPr="003B2883" w:rsidRDefault="006F5A69" w:rsidP="006F5A69">
      <w:pPr>
        <w:pStyle w:val="B2"/>
      </w:pPr>
      <w:r w:rsidRPr="003B2883">
        <w:tab/>
      </w:r>
      <w:r w:rsidRPr="003B2883">
        <w:rPr>
          <w:u w:val="single"/>
        </w:rPr>
        <w:t>UE Type</w:t>
      </w:r>
      <w:r w:rsidRPr="003B2883">
        <w:t>: One UE, Group of UEs</w:t>
      </w:r>
      <w:ins w:id="36" w:author="TAMAGNAN Philippe IMT/OLN" w:date="2020-05-20T15:31:00Z">
        <w:r>
          <w:t>, any UE</w:t>
        </w:r>
      </w:ins>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ins w:id="37" w:author="TAMAGNAN Philippe IMT/OLN" w:date="2020-05-20T15:51:00Z">
        <w:r w:rsidRPr="00933B32">
          <w:t xml:space="preserve"> </w:t>
        </w:r>
        <w:r w:rsidRPr="003B2883">
          <w:t>"ANY_UE"</w:t>
        </w:r>
        <w:r>
          <w:t xml:space="preserve">, </w:t>
        </w:r>
      </w:ins>
      <w:ins w:id="38" w:author="TAMAGNAN Philippe IMT/OLN" w:date="2020-05-20T15:52:00Z">
        <w:r>
          <w:t>o</w:t>
        </w:r>
      </w:ins>
      <w:ins w:id="39" w:author="TAMAGNAN Philippe IMT/OLN" w:date="2020-05-20T15:45:00Z">
        <w:r w:rsidRPr="003B2883">
          <w:t xml:space="preserve">ptionally </w:t>
        </w:r>
      </w:ins>
      <w:ins w:id="40" w:author="TAMAGNAN Philippe IMT/OLN" w:date="2020-05-20T15:52:00Z">
        <w:r>
          <w:t>f</w:t>
        </w:r>
      </w:ins>
      <w:ins w:id="41" w:author="TAMAGNAN Philippe IMT/OLN" w:date="2020-05-20T15:45:00Z">
        <w:r w:rsidRPr="003B2883">
          <w:t xml:space="preserve">ilters: </w:t>
        </w:r>
      </w:ins>
      <w:ins w:id="42" w:author="TAMAGNAN Philippe IMT/OLN" w:date="2020-05-20T16:41:00Z">
        <w:r w:rsidRPr="003B2883">
          <w:t>Area identifier (a TA list, an area Id or "LADN")</w:t>
        </w:r>
      </w:ins>
    </w:p>
    <w:p w:rsidR="006F5A69" w:rsidRPr="003B2883" w:rsidRDefault="006F5A69" w:rsidP="006F5A69">
      <w:pPr>
        <w:pStyle w:val="B2"/>
      </w:pPr>
      <w:r w:rsidRPr="003B2883">
        <w:tab/>
      </w:r>
      <w:r w:rsidRPr="003B2883">
        <w:rPr>
          <w:u w:val="single"/>
        </w:rPr>
        <w:t>Notification;</w:t>
      </w:r>
      <w:r w:rsidRPr="003B2883">
        <w:t xml:space="preserve"> UE-ID, most recent time-zone</w:t>
      </w:r>
    </w:p>
    <w:p w:rsidR="006F5A69" w:rsidRPr="003B2883" w:rsidRDefault="006F5A69" w:rsidP="006F5A69">
      <w:pPr>
        <w:pStyle w:val="B10"/>
      </w:pPr>
      <w:r w:rsidRPr="003B2883">
        <w:t>Event: Access-Type-Report</w:t>
      </w:r>
    </w:p>
    <w:p w:rsidR="006F5A69" w:rsidRPr="003B2883" w:rsidRDefault="006F5A69" w:rsidP="006F5A69">
      <w:pPr>
        <w:pStyle w:val="B2"/>
      </w:pPr>
      <w:r w:rsidRPr="003B2883">
        <w:tab/>
        <w:t>A NF subscribes to this event to receive the current access type(s) of a UE or a group of UEs</w:t>
      </w:r>
      <w:ins w:id="43" w:author="TAMAGNAN Philippe IMT/OLN" w:date="2020-05-20T15:32:00Z">
        <w:r>
          <w:t xml:space="preserve"> or any UE</w:t>
        </w:r>
      </w:ins>
      <w:r w:rsidRPr="003B2883">
        <w:t xml:space="preserve">, and updated access type(s) of </w:t>
      </w:r>
      <w:del w:id="44" w:author="TAMAGNAN Philippe IMT/OLN" w:date="2020-05-20T15:34:00Z">
        <w:r w:rsidRPr="003B2883" w:rsidDel="00933B32">
          <w:delText>the UE or any UE in the group</w:delText>
        </w:r>
      </w:del>
      <w:ins w:id="45" w:author="TAMAGNAN Philippe IMT/OLN" w:date="2020-05-20T15:36:00Z">
        <w:r w:rsidRPr="00933B32">
          <w:t xml:space="preserve"> </w:t>
        </w:r>
        <w:r>
          <w:t>any of the UEs</w:t>
        </w:r>
      </w:ins>
      <w:r w:rsidRPr="003B2883">
        <w:t xml:space="preserve"> when AMF becomes aware of the </w:t>
      </w:r>
      <w:r w:rsidRPr="003B2883">
        <w:lastRenderedPageBreak/>
        <w:t xml:space="preserve">access type change of </w:t>
      </w:r>
      <w:ins w:id="46" w:author="TAMAGNAN Philippe IMT/OLN" w:date="2020-05-20T15:36:00Z">
        <w:r>
          <w:t>any of the</w:t>
        </w:r>
      </w:ins>
      <w:ins w:id="47" w:author="TAMAGNAN Philippe IMT/OLN" w:date="2020-05-20T15:38:00Z">
        <w:r>
          <w:t>se</w:t>
        </w:r>
      </w:ins>
      <w:ins w:id="48" w:author="TAMAGNAN Philippe IMT/OLN" w:date="2020-05-20T15:36:00Z">
        <w:r>
          <w:t xml:space="preserve"> UEs</w:t>
        </w:r>
      </w:ins>
      <w:del w:id="49" w:author="TAMAGNAN Philippe IMT/OLN" w:date="2020-05-20T15:36:00Z">
        <w:r w:rsidRPr="003B2883" w:rsidDel="00933B32">
          <w:delText>the UE</w:delText>
        </w:r>
      </w:del>
      <w:r w:rsidRPr="003B2883">
        <w:t>.</w:t>
      </w:r>
      <w:ins w:id="50" w:author="TAMAGNAN Philippe IMT/OLN" w:date="2020-05-20T16:40:00Z">
        <w:r w:rsidRPr="000E57FE">
          <w:t xml:space="preserve"> </w:t>
        </w:r>
        <w:r w:rsidRPr="003B2883">
          <w:t>The area could be identified by a TA list, an area ID or specific interested area name like "LADN".</w:t>
        </w:r>
      </w:ins>
    </w:p>
    <w:p w:rsidR="006F5A69" w:rsidRPr="003B2883" w:rsidRDefault="006F5A69" w:rsidP="006F5A69">
      <w:pPr>
        <w:pStyle w:val="B2"/>
      </w:pPr>
      <w:r w:rsidRPr="003B2883">
        <w:tab/>
      </w:r>
      <w:r w:rsidRPr="003B2883">
        <w:rPr>
          <w:u w:val="single"/>
        </w:rPr>
        <w:t>UE Type</w:t>
      </w:r>
      <w:r w:rsidRPr="003B2883">
        <w:t>: One UE, Group of UEs</w:t>
      </w:r>
      <w:ins w:id="51" w:author="TAMAGNAN Philippe IMT/OLN" w:date="2020-05-20T15:31:00Z">
        <w:r>
          <w:t>, any UE</w:t>
        </w:r>
      </w:ins>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ins w:id="52" w:author="TAMAGNAN Philippe IMT/OLN" w:date="2020-05-20T15:48:00Z">
        <w:r>
          <w:t xml:space="preserve">, </w:t>
        </w:r>
      </w:ins>
      <w:ins w:id="53" w:author="TAMAGNAN Philippe IMT/OLN" w:date="2020-05-20T15:51:00Z">
        <w:r w:rsidRPr="003B2883">
          <w:t>"ANY_UE"</w:t>
        </w:r>
        <w:r>
          <w:t xml:space="preserve">, </w:t>
        </w:r>
      </w:ins>
      <w:ins w:id="54" w:author="TAMAGNAN Philippe IMT/OLN" w:date="2020-05-20T15:52:00Z">
        <w:r>
          <w:t>o</w:t>
        </w:r>
      </w:ins>
      <w:ins w:id="55" w:author="TAMAGNAN Philippe IMT/OLN" w:date="2020-05-20T15:48:00Z">
        <w:r w:rsidRPr="003B2883">
          <w:t xml:space="preserve">ptionally </w:t>
        </w:r>
      </w:ins>
      <w:ins w:id="56" w:author="TAMAGNAN Philippe IMT/OLN" w:date="2020-05-20T15:52:00Z">
        <w:r>
          <w:t>f</w:t>
        </w:r>
      </w:ins>
      <w:ins w:id="57" w:author="TAMAGNAN Philippe IMT/OLN" w:date="2020-05-20T15:48:00Z">
        <w:r w:rsidRPr="003B2883">
          <w:t xml:space="preserve">ilters: </w:t>
        </w:r>
      </w:ins>
      <w:ins w:id="58" w:author="TAMAGNAN Philippe IMT/OLN" w:date="2020-05-20T16:41:00Z">
        <w:r w:rsidRPr="003B2883">
          <w:t>Area identifier (a TA list, an area Id or "LADN")</w:t>
        </w:r>
      </w:ins>
    </w:p>
    <w:p w:rsidR="006F5A69" w:rsidRPr="003B2883" w:rsidRDefault="006F5A69" w:rsidP="006F5A69">
      <w:pPr>
        <w:pStyle w:val="B2"/>
      </w:pPr>
      <w:r w:rsidRPr="003B2883">
        <w:tab/>
      </w:r>
      <w:r w:rsidRPr="003B2883">
        <w:rPr>
          <w:u w:val="single"/>
        </w:rPr>
        <w:t>Notification;</w:t>
      </w:r>
      <w:r w:rsidRPr="003B2883">
        <w:t xml:space="preserve"> UE ID, most recent access-types (3GPP, Non-3GPP)</w:t>
      </w:r>
    </w:p>
    <w:p w:rsidR="006F5A69" w:rsidRPr="003B2883" w:rsidRDefault="006F5A69" w:rsidP="006F5A69">
      <w:pPr>
        <w:pStyle w:val="B10"/>
      </w:pPr>
      <w:r w:rsidRPr="003B2883">
        <w:t>Event: Registration-State-Report</w:t>
      </w:r>
    </w:p>
    <w:p w:rsidR="006F5A69" w:rsidRPr="003B2883" w:rsidRDefault="006F5A69" w:rsidP="006F5A69">
      <w:pPr>
        <w:pStyle w:val="B2"/>
      </w:pPr>
      <w:r w:rsidRPr="003B2883">
        <w:tab/>
        <w:t>A NF subscribes to this event to receive the current registration state of a UE or a group of UEs</w:t>
      </w:r>
      <w:ins w:id="59" w:author="TAMAGNAN Philippe IMT/OLN" w:date="2020-05-20T15:32:00Z">
        <w:r>
          <w:t xml:space="preserve"> or any UE</w:t>
        </w:r>
      </w:ins>
      <w:r w:rsidRPr="003B2883">
        <w:t xml:space="preserve">, and report for updated registration state of </w:t>
      </w:r>
      <w:del w:id="60" w:author="TAMAGNAN Philippe IMT/OLN" w:date="2020-05-20T15:33:00Z">
        <w:r w:rsidRPr="003B2883" w:rsidDel="00933B32">
          <w:delText>a UE or any UE</w:delText>
        </w:r>
      </w:del>
      <w:del w:id="61" w:author="TAMAGNAN Philippe IMT/OLN" w:date="2020-05-20T15:36:00Z">
        <w:r w:rsidRPr="003B2883" w:rsidDel="00933B32">
          <w:delText xml:space="preserve"> </w:delText>
        </w:r>
      </w:del>
      <w:del w:id="62" w:author="TAMAGNAN Philippe IMT/OLN" w:date="2020-05-20T15:34:00Z">
        <w:r w:rsidRPr="003B2883" w:rsidDel="00933B32">
          <w:delText xml:space="preserve">in the group </w:delText>
        </w:r>
      </w:del>
      <w:ins w:id="63" w:author="TAMAGNAN Philippe IMT/OLN" w:date="2020-05-20T15:36:00Z">
        <w:r>
          <w:t>any of the</w:t>
        </w:r>
      </w:ins>
      <w:ins w:id="64" w:author="TAMAGNAN Philippe IMT/OLN" w:date="2020-05-20T15:38:00Z">
        <w:r>
          <w:t>se</w:t>
        </w:r>
      </w:ins>
      <w:ins w:id="65" w:author="TAMAGNAN Philippe IMT/OLN" w:date="2020-05-20T15:36:00Z">
        <w:r>
          <w:t xml:space="preserve"> UEs</w:t>
        </w:r>
        <w:r w:rsidRPr="003B2883">
          <w:t xml:space="preserve"> </w:t>
        </w:r>
      </w:ins>
      <w:r w:rsidRPr="003B2883">
        <w:t xml:space="preserve">when AMF becomes aware of a registration state change of </w:t>
      </w:r>
      <w:ins w:id="66" w:author="TAMAGNAN Philippe IMT/OLN" w:date="2020-05-20T15:36:00Z">
        <w:r>
          <w:t>any of the</w:t>
        </w:r>
      </w:ins>
      <w:ins w:id="67" w:author="TAMAGNAN Philippe IMT/OLN" w:date="2020-05-20T15:38:00Z">
        <w:r>
          <w:t>se</w:t>
        </w:r>
      </w:ins>
      <w:ins w:id="68" w:author="TAMAGNAN Philippe IMT/OLN" w:date="2020-05-20T15:36:00Z">
        <w:r>
          <w:t xml:space="preserve"> UEs</w:t>
        </w:r>
      </w:ins>
      <w:del w:id="69" w:author="TAMAGNAN Philippe IMT/OLN" w:date="2020-05-20T15:36:00Z">
        <w:r w:rsidRPr="003B2883" w:rsidDel="00933B32">
          <w:delText>the UE</w:delText>
        </w:r>
      </w:del>
      <w:r w:rsidRPr="003B2883">
        <w:t>.</w:t>
      </w:r>
      <w:ins w:id="70" w:author="TAMAGNAN Philippe IMT/OLN" w:date="2020-05-20T16:40:00Z">
        <w:r w:rsidRPr="000E57FE">
          <w:t xml:space="preserve"> </w:t>
        </w:r>
        <w:r w:rsidRPr="003B2883">
          <w:t>The area could be identified by a TA list, an area ID or specific interested area name like "LADN".</w:t>
        </w:r>
      </w:ins>
    </w:p>
    <w:p w:rsidR="006F5A69" w:rsidRPr="003B2883" w:rsidRDefault="006F5A69" w:rsidP="006F5A69">
      <w:pPr>
        <w:pStyle w:val="B2"/>
      </w:pPr>
      <w:r w:rsidRPr="003B2883">
        <w:tab/>
      </w:r>
      <w:r w:rsidRPr="003B2883">
        <w:rPr>
          <w:u w:val="single"/>
        </w:rPr>
        <w:t>UE Type</w:t>
      </w:r>
      <w:r w:rsidRPr="003B2883">
        <w:t>: One UE, Group of UEs</w:t>
      </w:r>
      <w:ins w:id="71" w:author="TAMAGNAN Philippe IMT/OLN" w:date="2020-05-20T15:31:00Z">
        <w:r>
          <w:t>, any UE</w:t>
        </w:r>
      </w:ins>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ins w:id="72" w:author="TAMAGNAN Philippe IMT/OLN" w:date="2020-05-20T15:48:00Z">
        <w:r>
          <w:t xml:space="preserve">, </w:t>
        </w:r>
      </w:ins>
      <w:ins w:id="73" w:author="TAMAGNAN Philippe IMT/OLN" w:date="2020-05-20T15:51:00Z">
        <w:r w:rsidRPr="003B2883">
          <w:t>"ANY_UE"</w:t>
        </w:r>
        <w:r>
          <w:t xml:space="preserve">, </w:t>
        </w:r>
      </w:ins>
      <w:ins w:id="74" w:author="TAMAGNAN Philippe IMT/OLN" w:date="2020-05-20T15:52:00Z">
        <w:r>
          <w:t>o</w:t>
        </w:r>
      </w:ins>
      <w:ins w:id="75" w:author="TAMAGNAN Philippe IMT/OLN" w:date="2020-05-20T15:48:00Z">
        <w:r w:rsidRPr="003B2883">
          <w:t xml:space="preserve">ptionally </w:t>
        </w:r>
      </w:ins>
      <w:ins w:id="76" w:author="TAMAGNAN Philippe IMT/OLN" w:date="2020-05-20T15:52:00Z">
        <w:r>
          <w:t>f</w:t>
        </w:r>
      </w:ins>
      <w:ins w:id="77" w:author="TAMAGNAN Philippe IMT/OLN" w:date="2020-05-20T15:48:00Z">
        <w:r w:rsidRPr="003B2883">
          <w:t xml:space="preserve">ilters: </w:t>
        </w:r>
      </w:ins>
      <w:ins w:id="78" w:author="TAMAGNAN Philippe IMT/OLN" w:date="2020-05-20T16:41:00Z">
        <w:r w:rsidRPr="003B2883">
          <w:t>Area identifier (a TA list, an area Id or "LADN")</w:t>
        </w:r>
      </w:ins>
    </w:p>
    <w:p w:rsidR="006F5A69" w:rsidRPr="003B2883" w:rsidRDefault="006F5A69" w:rsidP="006F5A69">
      <w:pPr>
        <w:pStyle w:val="B2"/>
      </w:pPr>
      <w:r w:rsidRPr="003B2883">
        <w:tab/>
      </w:r>
      <w:r w:rsidRPr="003B2883">
        <w:rPr>
          <w:u w:val="single"/>
        </w:rPr>
        <w:t>Notification;</w:t>
      </w:r>
      <w:r w:rsidRPr="003B2883">
        <w:t xml:space="preserve"> UE ID, most recent registration state (REGISTERED/DEREGISTERED) with access type</w:t>
      </w:r>
    </w:p>
    <w:p w:rsidR="006F5A69" w:rsidRPr="003B2883" w:rsidRDefault="006F5A69" w:rsidP="006F5A69">
      <w:pPr>
        <w:pStyle w:val="B10"/>
      </w:pPr>
      <w:r w:rsidRPr="003B2883">
        <w:t>Event: Connectivity-State-Report</w:t>
      </w:r>
    </w:p>
    <w:p w:rsidR="006F5A69" w:rsidRPr="003B2883" w:rsidRDefault="006F5A69" w:rsidP="006F5A69">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 xml:space="preserve">state of a UE or a group of </w:t>
      </w:r>
      <w:proofErr w:type="spellStart"/>
      <w:r w:rsidRPr="003B2883">
        <w:t>UEs</w:t>
      </w:r>
      <w:ins w:id="79" w:author="TAMAGNAN Philippe IMT/OLN" w:date="2020-05-20T15:32:00Z">
        <w:del w:id="80" w:author="Orange [AEM] Rev1" w:date="2020-05-25T22:39:00Z">
          <w:r w:rsidDel="00625F25">
            <w:delText xml:space="preserve"> </w:delText>
          </w:r>
        </w:del>
        <w:r>
          <w:t>or</w:t>
        </w:r>
        <w:proofErr w:type="spellEnd"/>
        <w:r>
          <w:t xml:space="preserve"> any UE</w:t>
        </w:r>
      </w:ins>
      <w:r w:rsidRPr="003B2883">
        <w:t>, and report for updated connecti</w:t>
      </w:r>
      <w:r>
        <w:rPr>
          <w:rFonts w:hint="eastAsia"/>
          <w:lang w:eastAsia="zh-CN"/>
        </w:rPr>
        <w:t>on management</w:t>
      </w:r>
      <w:r w:rsidRPr="003B2883" w:rsidDel="00C22900">
        <w:t xml:space="preserve"> </w:t>
      </w:r>
      <w:r w:rsidRPr="003B2883">
        <w:t xml:space="preserve">state of </w:t>
      </w:r>
      <w:del w:id="81" w:author="Orange [AEM] Rev1" w:date="2020-05-25T22:49:00Z">
        <w:r w:rsidRPr="003B2883" w:rsidDel="00AC1456">
          <w:delText xml:space="preserve">a </w:delText>
        </w:r>
      </w:del>
      <w:del w:id="82" w:author="TAMAGNAN Philippe IMT/OLN" w:date="2020-05-20T15:33:00Z">
        <w:r w:rsidRPr="003B2883" w:rsidDel="00933B32">
          <w:delText>UE or any UE in the group</w:delText>
        </w:r>
      </w:del>
      <w:ins w:id="83" w:author="TAMAGNAN Philippe IMT/OLN" w:date="2020-05-20T15:37:00Z">
        <w:r w:rsidRPr="00933B32">
          <w:t xml:space="preserve"> </w:t>
        </w:r>
        <w:r>
          <w:t>any of the UEs</w:t>
        </w:r>
      </w:ins>
      <w:r w:rsidRPr="003B2883">
        <w:t xml:space="preserve"> when AMF becomes aware of a connecti</w:t>
      </w:r>
      <w:r>
        <w:rPr>
          <w:rFonts w:hint="eastAsia"/>
          <w:lang w:eastAsia="zh-CN"/>
        </w:rPr>
        <w:t>on management</w:t>
      </w:r>
      <w:r w:rsidRPr="003B2883" w:rsidDel="00C22900">
        <w:t xml:space="preserve"> </w:t>
      </w:r>
      <w:r w:rsidRPr="003B2883">
        <w:t xml:space="preserve">state change of </w:t>
      </w:r>
      <w:ins w:id="84" w:author="TAMAGNAN Philippe IMT/OLN" w:date="2020-05-20T15:36:00Z">
        <w:r>
          <w:t>any of the</w:t>
        </w:r>
      </w:ins>
      <w:ins w:id="85" w:author="TAMAGNAN Philippe IMT/OLN" w:date="2020-05-20T15:43:00Z">
        <w:r>
          <w:t>se</w:t>
        </w:r>
      </w:ins>
      <w:ins w:id="86" w:author="TAMAGNAN Philippe IMT/OLN" w:date="2020-05-20T15:36:00Z">
        <w:r>
          <w:t xml:space="preserve"> UEs</w:t>
        </w:r>
      </w:ins>
      <w:del w:id="87" w:author="TAMAGNAN Philippe IMT/OLN" w:date="2020-05-20T15:36:00Z">
        <w:r w:rsidRPr="003B2883" w:rsidDel="00933B32">
          <w:delText>the UE</w:delText>
        </w:r>
      </w:del>
      <w:r w:rsidRPr="003B2883">
        <w:t>.</w:t>
      </w:r>
    </w:p>
    <w:p w:rsidR="006F5A69" w:rsidRPr="003B2883" w:rsidRDefault="006F5A69" w:rsidP="006F5A69">
      <w:pPr>
        <w:pStyle w:val="B2"/>
      </w:pPr>
      <w:r w:rsidRPr="003B2883">
        <w:tab/>
      </w:r>
      <w:r w:rsidRPr="003B2883">
        <w:rPr>
          <w:u w:val="single"/>
        </w:rPr>
        <w:t>UE Type</w:t>
      </w:r>
      <w:r w:rsidRPr="003B2883">
        <w:t>: One UE, Group of UEs</w:t>
      </w:r>
      <w:ins w:id="88" w:author="TAMAGNAN Philippe IMT/OLN" w:date="2020-05-20T15:31:00Z">
        <w:r>
          <w:t>, any UE</w:t>
        </w:r>
      </w:ins>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ins w:id="89" w:author="TAMAGNAN Philippe IMT/OLN" w:date="2020-05-20T15:48:00Z">
        <w:r>
          <w:t xml:space="preserve">, </w:t>
        </w:r>
      </w:ins>
      <w:ins w:id="90" w:author="TAMAGNAN Philippe IMT/OLN" w:date="2020-05-20T15:51:00Z">
        <w:r w:rsidRPr="003B2883">
          <w:t>"ANY_UE"</w:t>
        </w:r>
        <w:r>
          <w:t xml:space="preserve">, </w:t>
        </w:r>
      </w:ins>
      <w:ins w:id="91" w:author="TAMAGNAN Philippe IMT/OLN" w:date="2020-05-20T15:52:00Z">
        <w:r>
          <w:t>o</w:t>
        </w:r>
      </w:ins>
      <w:ins w:id="92" w:author="TAMAGNAN Philippe IMT/OLN" w:date="2020-05-20T15:48:00Z">
        <w:r w:rsidRPr="003B2883">
          <w:t xml:space="preserve">ptionally </w:t>
        </w:r>
      </w:ins>
      <w:ins w:id="93" w:author="TAMAGNAN Philippe IMT/OLN" w:date="2020-05-20T15:52:00Z">
        <w:r>
          <w:t>f</w:t>
        </w:r>
      </w:ins>
      <w:ins w:id="94" w:author="TAMAGNAN Philippe IMT/OLN" w:date="2020-05-20T15:48:00Z">
        <w:r w:rsidRPr="003B2883">
          <w:t xml:space="preserve">ilters: </w:t>
        </w:r>
      </w:ins>
      <w:ins w:id="95" w:author="TAMAGNAN Philippe IMT/OLN" w:date="2020-05-20T16:41:00Z">
        <w:r w:rsidRPr="003B2883">
          <w:t>Area identifier (a TA list, an area Id or "LADN")</w:t>
        </w:r>
      </w:ins>
    </w:p>
    <w:p w:rsidR="006F5A69" w:rsidRPr="003B2883" w:rsidRDefault="006F5A69" w:rsidP="006F5A69">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rsidR="006F5A69" w:rsidRPr="003B2883" w:rsidRDefault="006F5A69" w:rsidP="006F5A69">
      <w:pPr>
        <w:pStyle w:val="B10"/>
      </w:pPr>
      <w:r w:rsidRPr="003B2883">
        <w:t>Event: Reachability-Report</w:t>
      </w:r>
    </w:p>
    <w:p w:rsidR="006F5A69" w:rsidRPr="003B2883" w:rsidRDefault="006F5A69" w:rsidP="006F5A69">
      <w:pPr>
        <w:pStyle w:val="B2"/>
      </w:pPr>
      <w:r w:rsidRPr="003B2883">
        <w:tab/>
        <w:t>A NF subscribes to this event to receive the current reachability of a UE or a group of UEs</w:t>
      </w:r>
      <w:ins w:id="96" w:author="TAMAGNAN Philippe IMT/OLN" w:date="2020-05-20T15:33:00Z">
        <w:r>
          <w:t xml:space="preserve"> or any UE</w:t>
        </w:r>
      </w:ins>
      <w:r w:rsidRPr="003B2883">
        <w:t xml:space="preserve">, and report for updated reachability of </w:t>
      </w:r>
      <w:del w:id="97" w:author="TAMAGNAN Philippe IMT/OLN" w:date="2020-05-20T15:33:00Z">
        <w:r w:rsidRPr="003B2883" w:rsidDel="00933B32">
          <w:delText>a UE or any UE in the group</w:delText>
        </w:r>
      </w:del>
      <w:ins w:id="98" w:author="TAMAGNAN Philippe IMT/OLN" w:date="2020-05-20T15:37:00Z">
        <w:r w:rsidRPr="00933B32">
          <w:t xml:space="preserve"> </w:t>
        </w:r>
        <w:r>
          <w:t>any of the</w:t>
        </w:r>
      </w:ins>
      <w:ins w:id="99" w:author="TAMAGNAN Philippe IMT/OLN" w:date="2020-05-20T15:43:00Z">
        <w:r>
          <w:t>se</w:t>
        </w:r>
      </w:ins>
      <w:ins w:id="100" w:author="TAMAGNAN Philippe IMT/OLN" w:date="2020-05-20T15:37:00Z">
        <w:r>
          <w:t xml:space="preserve"> UEs</w:t>
        </w:r>
      </w:ins>
      <w:r w:rsidRPr="003B2883">
        <w:t xml:space="preserve"> when AMF becomes aware of a reachability change of </w:t>
      </w:r>
      <w:ins w:id="101" w:author="TAMAGNAN Philippe IMT/OLN" w:date="2020-05-20T15:43:00Z">
        <w:r>
          <w:t xml:space="preserve">any of </w:t>
        </w:r>
      </w:ins>
      <w:r w:rsidRPr="003B2883">
        <w:t>the</w:t>
      </w:r>
      <w:ins w:id="102" w:author="TAMAGNAN Philippe IMT/OLN" w:date="2020-05-20T15:43:00Z">
        <w:r>
          <w:t>se</w:t>
        </w:r>
      </w:ins>
      <w:r w:rsidRPr="003B2883">
        <w:t xml:space="preserve"> UE</w:t>
      </w:r>
      <w:ins w:id="103" w:author="Orange [AEM] Rev1" w:date="2020-05-27T04:54:00Z">
        <w:r w:rsidR="00330F84">
          <w:t>s</w:t>
        </w:r>
      </w:ins>
      <w:r w:rsidRPr="003B2883">
        <w:t>.</w:t>
      </w:r>
    </w:p>
    <w:p w:rsidR="006F5A69" w:rsidRPr="003B2883" w:rsidRDefault="006F5A69" w:rsidP="006F5A69">
      <w:pPr>
        <w:pStyle w:val="B2"/>
      </w:pPr>
      <w:r w:rsidRPr="003B2883">
        <w:tab/>
      </w:r>
      <w:r w:rsidRPr="003B2883">
        <w:rPr>
          <w:u w:val="single"/>
        </w:rPr>
        <w:t>UE Type</w:t>
      </w:r>
      <w:r w:rsidRPr="003B2883">
        <w:t>: One UE, Group of UEs</w:t>
      </w:r>
      <w:ins w:id="104" w:author="TAMAGNAN Philippe IMT/OLN" w:date="2020-05-20T15:31:00Z">
        <w:r>
          <w:t>, any UE</w:t>
        </w:r>
      </w:ins>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ins w:id="105" w:author="TAMAGNAN Philippe IMT/OLN" w:date="2020-05-20T15:51:00Z">
        <w:r>
          <w:t xml:space="preserve">, </w:t>
        </w:r>
        <w:r w:rsidRPr="003B2883">
          <w:t>"ANY_UE"</w:t>
        </w:r>
        <w:proofErr w:type="gramStart"/>
        <w:r>
          <w:t xml:space="preserve">, </w:t>
        </w:r>
      </w:ins>
      <w:ins w:id="106" w:author="TAMAGNAN Philippe IMT/OLN" w:date="2020-05-20T15:50:00Z">
        <w:r w:rsidRPr="00933B32">
          <w:t xml:space="preserve"> </w:t>
        </w:r>
      </w:ins>
      <w:ins w:id="107" w:author="TAMAGNAN Philippe IMT/OLN" w:date="2020-05-20T15:52:00Z">
        <w:r>
          <w:t>o</w:t>
        </w:r>
      </w:ins>
      <w:ins w:id="108" w:author="TAMAGNAN Philippe IMT/OLN" w:date="2020-05-20T15:50:00Z">
        <w:r w:rsidRPr="003B2883">
          <w:t>ptionally</w:t>
        </w:r>
        <w:proofErr w:type="gramEnd"/>
        <w:r w:rsidRPr="003B2883">
          <w:t xml:space="preserve"> </w:t>
        </w:r>
      </w:ins>
      <w:ins w:id="109" w:author="TAMAGNAN Philippe IMT/OLN" w:date="2020-05-20T15:52:00Z">
        <w:r>
          <w:t>f</w:t>
        </w:r>
      </w:ins>
      <w:ins w:id="110" w:author="TAMAGNAN Philippe IMT/OLN" w:date="2020-05-20T15:50:00Z">
        <w:r w:rsidRPr="003B2883">
          <w:t xml:space="preserve">ilters: </w:t>
        </w:r>
      </w:ins>
      <w:ins w:id="111" w:author="TAMAGNAN Philippe IMT/OLN" w:date="2020-05-20T16:41:00Z">
        <w:r w:rsidRPr="003B2883">
          <w:t>Area identifier (a TA list, an area Id or "LADN")</w:t>
        </w:r>
      </w:ins>
    </w:p>
    <w:p w:rsidR="006F5A69" w:rsidRPr="003B2883" w:rsidRDefault="006F5A69" w:rsidP="006F5A69">
      <w:pPr>
        <w:pStyle w:val="B2"/>
      </w:pPr>
      <w:r w:rsidRPr="003B2883">
        <w:tab/>
      </w:r>
      <w:proofErr w:type="gramStart"/>
      <w:r w:rsidRPr="003B2883">
        <w:rPr>
          <w:u w:val="single"/>
        </w:rPr>
        <w:t>Notification;</w:t>
      </w:r>
      <w:r w:rsidRPr="003B2883">
        <w:t xml:space="preserve"> UE ID, AMF Id, most recent reachability state (REACHABLE/UNRACHABLE/REGULATORY-ONLY).</w:t>
      </w:r>
      <w:proofErr w:type="gramEnd"/>
    </w:p>
    <w:p w:rsidR="006F5A69" w:rsidRPr="003B2883" w:rsidRDefault="006F5A69" w:rsidP="006F5A69">
      <w:pPr>
        <w:pStyle w:val="B10"/>
      </w:pPr>
      <w:r w:rsidRPr="003B2883">
        <w:t>Event: Communication-Failure-Report</w:t>
      </w:r>
    </w:p>
    <w:p w:rsidR="006F5A69" w:rsidRPr="003B2883" w:rsidRDefault="006F5A69" w:rsidP="006F5A69">
      <w:pPr>
        <w:pStyle w:val="B2"/>
      </w:pPr>
      <w:r w:rsidRPr="003B2883">
        <w:tab/>
        <w:t>A NF subscribes to this event to receive the Communication failure report of a UE or group of UEs or any UE, when the AMF becomes aware of a RAN or NAS failure event.</w:t>
      </w:r>
    </w:p>
    <w:p w:rsidR="006F5A69" w:rsidRPr="003B2883" w:rsidRDefault="006F5A69" w:rsidP="006F5A69">
      <w:pPr>
        <w:pStyle w:val="B2"/>
      </w:pPr>
      <w:r w:rsidRPr="003B2883">
        <w:tab/>
        <w:t>This event implements the "</w:t>
      </w:r>
      <w:r w:rsidRPr="003B2883">
        <w:rPr>
          <w:lang w:eastAsia="ko-KR"/>
        </w:rPr>
        <w:t>Communication failure</w:t>
      </w:r>
      <w:r w:rsidRPr="003B2883">
        <w:t xml:space="preserve">" event in table </w:t>
      </w:r>
      <w:r w:rsidRPr="003B2883">
        <w:rPr>
          <w:rFonts w:eastAsia="SimSun"/>
        </w:rPr>
        <w:t>4.15.3.1-1 of</w:t>
      </w:r>
      <w:r>
        <w:rPr>
          <w:rFonts w:eastAsia="SimSun"/>
        </w:rPr>
        <w:t xml:space="preserve"> 3GPP TS </w:t>
      </w:r>
      <w:r w:rsidRPr="003B2883">
        <w:rPr>
          <w:rFonts w:eastAsia="SimSun"/>
        </w:rPr>
        <w:t>23.502</w:t>
      </w:r>
      <w:r>
        <w:rPr>
          <w:rFonts w:eastAsia="SimSun"/>
        </w:rPr>
        <w:t> </w:t>
      </w:r>
      <w:r w:rsidRPr="003B2883">
        <w:rPr>
          <w:rFonts w:eastAsia="SimSun"/>
        </w:rPr>
        <w:t>[3]</w:t>
      </w:r>
      <w:r w:rsidRPr="003B2883">
        <w:t>.</w:t>
      </w:r>
    </w:p>
    <w:p w:rsidR="006F5A69" w:rsidRPr="003B2883" w:rsidRDefault="006F5A69" w:rsidP="006F5A69">
      <w:pPr>
        <w:pStyle w:val="B2"/>
      </w:pPr>
      <w:r w:rsidRPr="003B2883">
        <w:tab/>
      </w:r>
      <w:r w:rsidRPr="003B2883">
        <w:rPr>
          <w:u w:val="single"/>
        </w:rPr>
        <w:t>UE Type</w:t>
      </w:r>
      <w:r w:rsidRPr="003B2883">
        <w:t>: One UE, Group of UEs, any UE</w:t>
      </w:r>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 "ANY_UE"</w:t>
      </w:r>
      <w:ins w:id="112" w:author="TAMAGNAN Philippe IMT/OLN" w:date="2020-05-20T15:50:00Z">
        <w:r>
          <w:t xml:space="preserve">, </w:t>
        </w:r>
      </w:ins>
      <w:ins w:id="113" w:author="TAMAGNAN Philippe IMT/OLN" w:date="2020-05-20T15:53:00Z">
        <w:r>
          <w:t>o</w:t>
        </w:r>
      </w:ins>
      <w:ins w:id="114" w:author="TAMAGNAN Philippe IMT/OLN" w:date="2020-05-20T15:50:00Z">
        <w:r w:rsidRPr="003B2883">
          <w:t xml:space="preserve">ptionally </w:t>
        </w:r>
      </w:ins>
      <w:ins w:id="115" w:author="TAMAGNAN Philippe IMT/OLN" w:date="2020-05-20T15:53:00Z">
        <w:r>
          <w:t>f</w:t>
        </w:r>
      </w:ins>
      <w:ins w:id="116" w:author="TAMAGNAN Philippe IMT/OLN" w:date="2020-05-20T15:50:00Z">
        <w:r w:rsidRPr="003B2883">
          <w:t xml:space="preserve">ilters: </w:t>
        </w:r>
      </w:ins>
      <w:ins w:id="117" w:author="TAMAGNAN Philippe IMT/OLN" w:date="2020-05-20T16:42:00Z">
        <w:r w:rsidRPr="003B2883">
          <w:t>Area identifier (a TA list, an area Id or "LADN")</w:t>
        </w:r>
      </w:ins>
    </w:p>
    <w:p w:rsidR="006F5A69" w:rsidRPr="003B2883" w:rsidRDefault="006F5A69" w:rsidP="006F5A69">
      <w:pPr>
        <w:pStyle w:val="B2"/>
      </w:pPr>
      <w:r w:rsidRPr="003B2883">
        <w:lastRenderedPageBreak/>
        <w:tab/>
      </w:r>
      <w:r w:rsidRPr="003B2883">
        <w:rPr>
          <w:u w:val="single"/>
        </w:rPr>
        <w:t>Notification;</w:t>
      </w:r>
      <w:r w:rsidRPr="003B2883">
        <w:t xml:space="preserve"> UE ID, RAN/NAS release code.</w:t>
      </w:r>
    </w:p>
    <w:p w:rsidR="006F5A69" w:rsidRPr="003B2883" w:rsidRDefault="006F5A69" w:rsidP="006F5A69">
      <w:pPr>
        <w:pStyle w:val="B10"/>
      </w:pPr>
      <w:r w:rsidRPr="003B2883">
        <w:t>Event: UEs-In-Area-Report</w:t>
      </w:r>
    </w:p>
    <w:p w:rsidR="006F5A69" w:rsidRPr="003B2883" w:rsidRDefault="006F5A69" w:rsidP="006F5A69">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6F5A69" w:rsidRPr="003B2883" w:rsidRDefault="006F5A69" w:rsidP="006F5A69">
      <w:pPr>
        <w:pStyle w:val="B2"/>
      </w:pPr>
      <w:r w:rsidRPr="003B2883">
        <w:tab/>
        <w:t>This event implements the "</w:t>
      </w:r>
      <w:r w:rsidRPr="003B2883">
        <w:rPr>
          <w:lang w:eastAsia="ko-KR"/>
        </w:rPr>
        <w:t>Number of UEs present in a geographical area</w:t>
      </w:r>
      <w:r w:rsidRPr="003B2883">
        <w:t xml:space="preserve">" event in table </w:t>
      </w:r>
      <w:r w:rsidRPr="003B2883">
        <w:rPr>
          <w:rFonts w:eastAsia="SimSun"/>
        </w:rPr>
        <w:t>4.15.3.1-1 of</w:t>
      </w:r>
      <w:r>
        <w:rPr>
          <w:rFonts w:eastAsia="SimSun"/>
        </w:rPr>
        <w:t xml:space="preserve"> 3GPP TS </w:t>
      </w:r>
      <w:r w:rsidRPr="003B2883">
        <w:rPr>
          <w:rFonts w:eastAsia="SimSun"/>
        </w:rPr>
        <w:t>23.502</w:t>
      </w:r>
      <w:r>
        <w:rPr>
          <w:rFonts w:eastAsia="SimSun"/>
        </w:rPr>
        <w:t> </w:t>
      </w:r>
      <w:r w:rsidRPr="003B2883">
        <w:rPr>
          <w:rFonts w:eastAsia="SimSun"/>
        </w:rPr>
        <w:t>[3]</w:t>
      </w:r>
      <w:r w:rsidRPr="003B2883">
        <w:t>.</w:t>
      </w:r>
    </w:p>
    <w:p w:rsidR="006F5A69" w:rsidRPr="003B2883" w:rsidRDefault="006F5A69" w:rsidP="006F5A69">
      <w:pPr>
        <w:pStyle w:val="B2"/>
      </w:pPr>
      <w:r w:rsidRPr="003B2883">
        <w:tab/>
      </w:r>
      <w:r w:rsidRPr="003B2883">
        <w:rPr>
          <w:u w:val="single"/>
        </w:rPr>
        <w:t>UE Type</w:t>
      </w:r>
      <w:r w:rsidRPr="003B2883">
        <w:t>: any UE</w:t>
      </w:r>
    </w:p>
    <w:p w:rsidR="006F5A69" w:rsidRPr="003B2883" w:rsidRDefault="006F5A69" w:rsidP="006F5A69">
      <w:pPr>
        <w:pStyle w:val="B2"/>
      </w:pPr>
      <w:r w:rsidRPr="003B2883">
        <w:tab/>
      </w:r>
      <w:r w:rsidRPr="003B2883">
        <w:rPr>
          <w:u w:val="single"/>
        </w:rPr>
        <w:t>Report Type:</w:t>
      </w:r>
      <w:r w:rsidRPr="003B2883">
        <w:t xml:space="preserve"> One-Time Report (See NOTE 3), Continuous Report (See NOTE 4)</w:t>
      </w:r>
    </w:p>
    <w:p w:rsidR="006F5A69" w:rsidRPr="003B2883" w:rsidRDefault="006F5A69" w:rsidP="006F5A69">
      <w:pPr>
        <w:pStyle w:val="B2"/>
      </w:pPr>
      <w:r w:rsidRPr="003B2883">
        <w:tab/>
      </w:r>
      <w:r w:rsidRPr="003B2883">
        <w:rPr>
          <w:u w:val="single"/>
        </w:rPr>
        <w:t>Input:</w:t>
      </w:r>
      <w:r w:rsidRPr="003B2883">
        <w:t xml:space="preserve"> Area identified in a TA List</w:t>
      </w:r>
    </w:p>
    <w:p w:rsidR="006F5A69" w:rsidRPr="003B2883" w:rsidRDefault="006F5A69" w:rsidP="006F5A69">
      <w:pPr>
        <w:pStyle w:val="B2"/>
      </w:pPr>
      <w:r w:rsidRPr="003B2883">
        <w:tab/>
      </w:r>
      <w:r w:rsidRPr="003B2883">
        <w:rPr>
          <w:u w:val="single"/>
        </w:rPr>
        <w:t>Notification</w:t>
      </w:r>
      <w:r w:rsidRPr="003B2883">
        <w:t>: Number of UEs in the area</w:t>
      </w:r>
    </w:p>
    <w:p w:rsidR="006F5A69" w:rsidRPr="003B2883" w:rsidRDefault="006F5A69" w:rsidP="006F5A69">
      <w:pPr>
        <w:pStyle w:val="NO"/>
      </w:pPr>
      <w:r w:rsidRPr="003B2883">
        <w:t>NOTE 2:</w:t>
      </w:r>
      <w:r w:rsidRPr="003B2883">
        <w:tab/>
        <w:t>For an Immediate Report, UE Last Known Location is used to count the UEs within the area.</w:t>
      </w:r>
    </w:p>
    <w:p w:rsidR="006F5A69" w:rsidRPr="003B2883" w:rsidRDefault="006F5A69" w:rsidP="006F5A69">
      <w:pPr>
        <w:pStyle w:val="NO"/>
      </w:pPr>
      <w:r w:rsidRPr="003B2883">
        <w:t>NOTE 3:</w:t>
      </w:r>
      <w:r w:rsidRPr="003B2883">
        <w:tab/>
        <w:t>Support of Continuous Report should be controlled by operator.</w:t>
      </w:r>
    </w:p>
    <w:p w:rsidR="006F5A69" w:rsidRPr="003B2883" w:rsidRDefault="006F5A69" w:rsidP="006F5A69">
      <w:pPr>
        <w:pStyle w:val="B10"/>
      </w:pPr>
      <w:r w:rsidRPr="003B2883">
        <w:t>Event: Loss-of-Connectivity</w:t>
      </w:r>
    </w:p>
    <w:p w:rsidR="006F5A69" w:rsidRPr="003B2883" w:rsidRDefault="006F5A69" w:rsidP="006F5A69">
      <w:pPr>
        <w:pStyle w:val="B2"/>
      </w:pPr>
      <w:r w:rsidRPr="003B2883">
        <w:tab/>
        <w:t xml:space="preserve">An NF subscribes to this event to receive the event report of a UE </w:t>
      </w:r>
      <w:del w:id="118" w:author="TAMAGNAN Philippe IMT/OLN" w:date="2020-05-20T15:55:00Z">
        <w:r w:rsidRPr="003B2883" w:rsidDel="00933B32">
          <w:delText xml:space="preserve">or group of UEs </w:delText>
        </w:r>
      </w:del>
      <w:ins w:id="119" w:author="TAMAGNAN Philippe IMT/OLN" w:date="2020-05-20T15:54:00Z">
        <w:r>
          <w:t xml:space="preserve">or a group of UEs or any UE </w:t>
        </w:r>
      </w:ins>
      <w:r w:rsidRPr="003B2883">
        <w:t>when AMF detects that a target UE</w:t>
      </w:r>
      <w:ins w:id="120" w:author="TAMAGNAN Philippe IMT/OLN" w:date="2020-05-20T15:53:00Z">
        <w:r>
          <w:t xml:space="preserve"> </w:t>
        </w:r>
      </w:ins>
      <w:del w:id="121" w:author="TAMAGNAN Philippe IMT/OLN" w:date="2020-05-20T15:54:00Z">
        <w:r w:rsidRPr="003B2883" w:rsidDel="00933B32">
          <w:delText xml:space="preserve"> </w:delText>
        </w:r>
      </w:del>
      <w:r w:rsidRPr="003B2883">
        <w:t>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6F5A69" w:rsidRPr="003B2883" w:rsidRDefault="006F5A69" w:rsidP="006F5A69">
      <w:pPr>
        <w:pStyle w:val="B2"/>
      </w:pPr>
      <w:r w:rsidRPr="003B2883">
        <w:tab/>
        <w:t xml:space="preserve">This event implements the "Loss of Connectivity" event in table </w:t>
      </w:r>
      <w:r w:rsidRPr="003B2883">
        <w:rPr>
          <w:rFonts w:eastAsia="SimSun"/>
        </w:rPr>
        <w:t>4.15.3.1-1 of</w:t>
      </w:r>
      <w:r>
        <w:rPr>
          <w:rFonts w:eastAsia="SimSun"/>
        </w:rPr>
        <w:t xml:space="preserve"> 3GPP TS </w:t>
      </w:r>
      <w:r w:rsidRPr="003B2883">
        <w:rPr>
          <w:rFonts w:eastAsia="SimSun"/>
        </w:rPr>
        <w:t>23.502</w:t>
      </w:r>
      <w:r>
        <w:rPr>
          <w:rFonts w:eastAsia="SimSun"/>
        </w:rPr>
        <w:t> </w:t>
      </w:r>
      <w:r w:rsidRPr="003B2883">
        <w:rPr>
          <w:rFonts w:eastAsia="SimSun"/>
        </w:rPr>
        <w:t>[3]</w:t>
      </w:r>
      <w:r w:rsidRPr="003B2883">
        <w:t>.</w:t>
      </w:r>
    </w:p>
    <w:p w:rsidR="006F5A69" w:rsidRPr="003B2883" w:rsidRDefault="006F5A69" w:rsidP="006F5A69">
      <w:pPr>
        <w:pStyle w:val="B2"/>
      </w:pPr>
      <w:r w:rsidRPr="003B2883">
        <w:tab/>
      </w:r>
      <w:r w:rsidRPr="003B2883">
        <w:rPr>
          <w:u w:val="single"/>
        </w:rPr>
        <w:t>UE Type</w:t>
      </w:r>
      <w:r w:rsidRPr="003B2883">
        <w:t>: One UE, Group of UEs</w:t>
      </w:r>
      <w:ins w:id="122" w:author="TAMAGNAN Philippe IMT/OLN" w:date="2020-05-20T15:54:00Z">
        <w:r>
          <w:t>, any UE</w:t>
        </w:r>
      </w:ins>
      <w:del w:id="123" w:author="TAMAGNAN Philippe IMT/OLN" w:date="2020-05-20T15:54:00Z">
        <w:r w:rsidRPr="003B2883" w:rsidDel="00933B32">
          <w:delText>.</w:delText>
        </w:r>
      </w:del>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ins w:id="124" w:author="TAMAGNAN Philippe IMT/OLN" w:date="2020-05-20T15:55:00Z">
        <w:r>
          <w:t>,</w:t>
        </w:r>
      </w:ins>
      <w:ins w:id="125" w:author="TAMAGNAN Philippe IMT/OLN" w:date="2020-05-20T15:54:00Z">
        <w:r w:rsidRPr="00933B32">
          <w:t xml:space="preserve"> </w:t>
        </w:r>
        <w:r w:rsidRPr="003B2883">
          <w:t>"ANY_UE"</w:t>
        </w:r>
        <w:r>
          <w:t>, o</w:t>
        </w:r>
        <w:r w:rsidRPr="003B2883">
          <w:t xml:space="preserve">ptionally </w:t>
        </w:r>
        <w:r>
          <w:t>f</w:t>
        </w:r>
        <w:r w:rsidRPr="003B2883">
          <w:t xml:space="preserve">ilters: </w:t>
        </w:r>
      </w:ins>
      <w:ins w:id="126" w:author="TAMAGNAN Philippe IMT/OLN" w:date="2020-05-20T16:39:00Z">
        <w:r w:rsidRPr="003B2883">
          <w:t>Area identifier (a TA list, an area Id or "LADN")</w:t>
        </w:r>
      </w:ins>
    </w:p>
    <w:p w:rsidR="006F5A69" w:rsidRPr="003B2883" w:rsidRDefault="006F5A69" w:rsidP="006F5A69">
      <w:pPr>
        <w:pStyle w:val="B2"/>
      </w:pPr>
      <w:r w:rsidRPr="003B2883">
        <w:tab/>
      </w:r>
      <w:proofErr w:type="gramStart"/>
      <w:r w:rsidRPr="003B2883">
        <w:t>Notification; UE ID.</w:t>
      </w:r>
      <w:proofErr w:type="gramEnd"/>
    </w:p>
    <w:p w:rsidR="006F5A69" w:rsidRPr="003B2883" w:rsidRDefault="006F5A69" w:rsidP="006F5A69">
      <w:pPr>
        <w:pStyle w:val="B10"/>
      </w:pPr>
      <w:r w:rsidRPr="003B2883">
        <w:t xml:space="preserve">Event: </w:t>
      </w:r>
      <w:r>
        <w:t>5GS-User-State</w:t>
      </w:r>
      <w:r w:rsidRPr="003B2883">
        <w:t>-Report</w:t>
      </w:r>
    </w:p>
    <w:p w:rsidR="006F5A69" w:rsidRPr="003B2883" w:rsidRDefault="006F5A69" w:rsidP="006F5A69">
      <w:pPr>
        <w:pStyle w:val="B2"/>
      </w:pPr>
      <w:r w:rsidRPr="003B2883">
        <w:tab/>
        <w:t xml:space="preserve">A NF subscribes to this event to receive the </w:t>
      </w:r>
      <w:r>
        <w:t xml:space="preserve">5GS User State </w:t>
      </w:r>
      <w:r w:rsidRPr="003B2883">
        <w:t>of a UE</w:t>
      </w:r>
      <w:ins w:id="127" w:author="TAMAGNAN Philippe IMT/OLN" w:date="2020-05-20T15:55:00Z">
        <w:r>
          <w:t>, or a group of UEs or any UE</w:t>
        </w:r>
      </w:ins>
      <w:del w:id="128" w:author="TAMAGNAN Philippe IMT/OLN" w:date="2020-05-20T15:55:00Z">
        <w:r w:rsidRPr="003B2883" w:rsidDel="00933B32">
          <w:delText>.</w:delText>
        </w:r>
      </w:del>
    </w:p>
    <w:p w:rsidR="006F5A69" w:rsidRPr="003B2883" w:rsidRDefault="006F5A69" w:rsidP="006F5A69">
      <w:pPr>
        <w:pStyle w:val="B2"/>
      </w:pPr>
      <w:r w:rsidRPr="003B2883">
        <w:tab/>
      </w:r>
      <w:r w:rsidRPr="003B2883">
        <w:rPr>
          <w:u w:val="single"/>
        </w:rPr>
        <w:t>UE Type</w:t>
      </w:r>
      <w:r w:rsidRPr="003B2883">
        <w:t>: One UE</w:t>
      </w:r>
      <w:ins w:id="129" w:author="TAMAGNAN Philippe IMT/OLN" w:date="2020-05-20T16:02:00Z">
        <w:r w:rsidRPr="003B2883">
          <w:t>, Group of UEs</w:t>
        </w:r>
        <w:r>
          <w:t>, any UE</w:t>
        </w:r>
      </w:ins>
    </w:p>
    <w:p w:rsidR="006F5A69" w:rsidRPr="003B2883" w:rsidRDefault="006F5A69" w:rsidP="006F5A69">
      <w:pPr>
        <w:pStyle w:val="B2"/>
      </w:pPr>
      <w:r w:rsidRPr="003B2883">
        <w:tab/>
      </w:r>
      <w:r w:rsidRPr="003B2883">
        <w:rPr>
          <w:u w:val="single"/>
        </w:rPr>
        <w:t>Report Type:</w:t>
      </w:r>
      <w:r w:rsidRPr="003B2883">
        <w:t xml:space="preserve"> One-Time Report</w:t>
      </w:r>
      <w:ins w:id="130" w:author="TAMAGNAN Philippe IMT/OLN" w:date="2020-05-20T16:01:00Z">
        <w:r w:rsidRPr="003B2883">
          <w:t>, Continuous Report</w:t>
        </w:r>
      </w:ins>
    </w:p>
    <w:p w:rsidR="006F5A69" w:rsidRPr="003B2883" w:rsidRDefault="006F5A69" w:rsidP="006F5A69">
      <w:pPr>
        <w:pStyle w:val="B2"/>
      </w:pPr>
      <w:r w:rsidRPr="003B2883">
        <w:tab/>
      </w:r>
      <w:r w:rsidRPr="003B2883">
        <w:rPr>
          <w:u w:val="single"/>
        </w:rPr>
        <w:t>Input:</w:t>
      </w:r>
      <w:r w:rsidRPr="003B2883">
        <w:t xml:space="preserve"> UE ID</w:t>
      </w:r>
      <w:ins w:id="131" w:author="TAMAGNAN Philippe IMT/OLN" w:date="2020-05-20T15:55:00Z">
        <w:r>
          <w:t xml:space="preserve">(s), </w:t>
        </w:r>
        <w:r w:rsidRPr="003B2883">
          <w:t>"ANY_UE"</w:t>
        </w:r>
        <w:r>
          <w:t>, o</w:t>
        </w:r>
        <w:r w:rsidRPr="003B2883">
          <w:t xml:space="preserve">ptionally </w:t>
        </w:r>
        <w:r>
          <w:t>f</w:t>
        </w:r>
        <w:r w:rsidRPr="003B2883">
          <w:t xml:space="preserve">ilters: </w:t>
        </w:r>
      </w:ins>
      <w:ins w:id="132" w:author="TAMAGNAN Philippe IMT/OLN" w:date="2020-05-20T16:39:00Z">
        <w:r w:rsidRPr="003B2883">
          <w:t>Area identifier (a TA list, an area Id or "LADN")</w:t>
        </w:r>
      </w:ins>
    </w:p>
    <w:p w:rsidR="006F5A69" w:rsidRDefault="006F5A69" w:rsidP="006F5A69">
      <w:pPr>
        <w:pStyle w:val="B2"/>
      </w:pPr>
      <w:r w:rsidRPr="003B2883">
        <w:tab/>
      </w:r>
      <w:r w:rsidRPr="003B2883">
        <w:rPr>
          <w:u w:val="single"/>
        </w:rPr>
        <w:t>Notification;</w:t>
      </w:r>
      <w:r w:rsidRPr="003B2883">
        <w:t xml:space="preserve"> UE ID, </w:t>
      </w:r>
      <w:r>
        <w:t>5GS User State</w:t>
      </w:r>
    </w:p>
    <w:p w:rsidR="006F5A69" w:rsidRPr="003B2883" w:rsidRDefault="006F5A69" w:rsidP="006F5A69">
      <w:pPr>
        <w:pStyle w:val="B10"/>
      </w:pPr>
      <w:r w:rsidRPr="003B2883">
        <w:t xml:space="preserve">Event: </w:t>
      </w:r>
      <w:r>
        <w:rPr>
          <w:rFonts w:eastAsia="DengXian"/>
        </w:rPr>
        <w:t>Availability-after-DDN-failure</w:t>
      </w:r>
    </w:p>
    <w:p w:rsidR="006F5A69" w:rsidRPr="003B2883" w:rsidRDefault="006F5A69" w:rsidP="006F5A69">
      <w:pPr>
        <w:pStyle w:val="B2"/>
      </w:pPr>
      <w:r w:rsidRPr="003B2883">
        <w:tab/>
        <w:t xml:space="preserve">A NF subscribes to this event to </w:t>
      </w:r>
      <w:r>
        <w:t xml:space="preserve">be notified about </w:t>
      </w:r>
      <w:r w:rsidRPr="003B2883">
        <w:t xml:space="preserve">the </w:t>
      </w:r>
      <w:r>
        <w:rPr>
          <w:rFonts w:eastAsia="DengXian"/>
        </w:rPr>
        <w:t xml:space="preserve">Availability of a UE </w:t>
      </w:r>
      <w:ins w:id="133" w:author="TAMAGNAN Philippe IMT/OLN" w:date="2020-05-20T15:56:00Z">
        <w:r>
          <w:rPr>
            <w:rFonts w:eastAsia="DengXian"/>
          </w:rPr>
          <w:t>or a group of UE</w:t>
        </w:r>
      </w:ins>
      <w:ins w:id="134" w:author="Orange [AEM] Rev1" w:date="2020-05-25T22:52:00Z">
        <w:r w:rsidR="00DF3190">
          <w:rPr>
            <w:rFonts w:eastAsia="DengXian"/>
          </w:rPr>
          <w:t>s</w:t>
        </w:r>
      </w:ins>
      <w:ins w:id="135" w:author="TAMAGNAN Philippe IMT/OLN" w:date="2020-05-20T15:56:00Z">
        <w:r>
          <w:rPr>
            <w:rFonts w:eastAsia="DengXian"/>
          </w:rPr>
          <w:t xml:space="preserve"> or any UE </w:t>
        </w:r>
      </w:ins>
      <w:r>
        <w:rPr>
          <w:rFonts w:eastAsia="DengXian"/>
        </w:rPr>
        <w:t>after a DDN failure</w:t>
      </w:r>
      <w:r w:rsidRPr="003B2883">
        <w:t>.</w:t>
      </w:r>
    </w:p>
    <w:p w:rsidR="006F5A69" w:rsidRPr="003B2883" w:rsidRDefault="006F5A69" w:rsidP="006F5A69">
      <w:pPr>
        <w:pStyle w:val="B2"/>
      </w:pPr>
      <w:r w:rsidRPr="003B2883">
        <w:tab/>
      </w:r>
      <w:r w:rsidRPr="003B2883">
        <w:rPr>
          <w:u w:val="single"/>
        </w:rPr>
        <w:t>UE Type</w:t>
      </w:r>
      <w:r w:rsidRPr="003B2883">
        <w:t>: One UE</w:t>
      </w:r>
      <w:ins w:id="136" w:author="TAMAGNAN Philippe IMT/OLN" w:date="2020-05-20T16:02:00Z">
        <w:r w:rsidRPr="003B2883">
          <w:t>, Group of UEs</w:t>
        </w:r>
        <w:r>
          <w:t>, any UE</w:t>
        </w:r>
      </w:ins>
    </w:p>
    <w:p w:rsidR="006F5A69" w:rsidRPr="003B2883" w:rsidRDefault="006F5A69" w:rsidP="006F5A69">
      <w:pPr>
        <w:pStyle w:val="B2"/>
      </w:pPr>
      <w:r w:rsidRPr="003B2883">
        <w:tab/>
      </w:r>
      <w:r w:rsidRPr="003B2883">
        <w:rPr>
          <w:u w:val="single"/>
        </w:rPr>
        <w:t>Report Type:</w:t>
      </w:r>
      <w:r w:rsidRPr="003B2883">
        <w:t xml:space="preserve"> One-Time Report</w:t>
      </w:r>
      <w:r>
        <w:t xml:space="preserve">, </w:t>
      </w:r>
      <w:r w:rsidRPr="003B2883">
        <w:t>Continuous Report</w:t>
      </w:r>
    </w:p>
    <w:p w:rsidR="006F5A69" w:rsidRPr="003B2883" w:rsidRDefault="006F5A69" w:rsidP="006F5A69">
      <w:pPr>
        <w:pStyle w:val="B2"/>
      </w:pPr>
      <w:r w:rsidRPr="003B2883">
        <w:tab/>
      </w:r>
      <w:r w:rsidRPr="003B2883">
        <w:rPr>
          <w:u w:val="single"/>
        </w:rPr>
        <w:t>Input:</w:t>
      </w:r>
      <w:r w:rsidRPr="003B2883">
        <w:t xml:space="preserve"> UE ID</w:t>
      </w:r>
      <w:ins w:id="137" w:author="TAMAGNAN Philippe IMT/OLN" w:date="2020-05-20T15:56:00Z">
        <w:r>
          <w:t>(s),</w:t>
        </w:r>
        <w:r w:rsidRPr="003B2883">
          <w:t>"ANY_UE"</w:t>
        </w:r>
        <w:r>
          <w:t>, o</w:t>
        </w:r>
        <w:r w:rsidRPr="003B2883">
          <w:t xml:space="preserve">ptionally </w:t>
        </w:r>
        <w:r>
          <w:t>f</w:t>
        </w:r>
        <w:r w:rsidRPr="003B2883">
          <w:t xml:space="preserve">ilters: </w:t>
        </w:r>
      </w:ins>
      <w:ins w:id="138" w:author="TAMAGNAN Philippe IMT/OLN" w:date="2020-05-20T16:39:00Z">
        <w:r w:rsidRPr="003B2883">
          <w:t>Area identifier (a TA list, an area Id or "LADN")</w:t>
        </w:r>
      </w:ins>
    </w:p>
    <w:p w:rsidR="006F5A69" w:rsidRDefault="006F5A69" w:rsidP="006F5A69">
      <w:pPr>
        <w:pStyle w:val="B2"/>
      </w:pPr>
      <w:r w:rsidRPr="003B2883">
        <w:tab/>
      </w:r>
      <w:r w:rsidRPr="003B2883">
        <w:rPr>
          <w:u w:val="single"/>
        </w:rPr>
        <w:t>Notification</w:t>
      </w:r>
      <w:r>
        <w:rPr>
          <w:u w:val="single"/>
        </w:rPr>
        <w:t>:</w:t>
      </w:r>
      <w:r w:rsidRPr="003B2883">
        <w:t xml:space="preserve"> UE ID</w:t>
      </w:r>
      <w:ins w:id="139" w:author="TAMAGNAN Philippe IMT/OLN" w:date="2020-05-20T15:56:00Z">
        <w:r>
          <w:t>(s)</w:t>
        </w:r>
      </w:ins>
    </w:p>
    <w:p w:rsidR="006F5A69" w:rsidRDefault="006F5A69" w:rsidP="006F5A69">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rsidR="006F5A69" w:rsidRPr="003B2883" w:rsidRDefault="006F5A69" w:rsidP="006F5A69">
      <w:pPr>
        <w:pStyle w:val="B2"/>
      </w:pPr>
      <w:r w:rsidRPr="003B2883">
        <w:lastRenderedPageBreak/>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ins w:id="140" w:author="TAMAGNAN Philippe IMT/OLN" w:date="2020-05-20T15:57:00Z">
        <w:del w:id="141" w:author="Orange [AEM] Rev1" w:date="2020-05-25T22:52:00Z">
          <w:r w:rsidDel="00DF3190">
            <w:delText>,</w:delText>
          </w:r>
        </w:del>
        <w:r>
          <w:t xml:space="preserve"> or any UE</w:t>
        </w:r>
      </w:ins>
      <w:r w:rsidRPr="003B2883">
        <w:t>.</w:t>
      </w:r>
    </w:p>
    <w:p w:rsidR="006F5A69" w:rsidRPr="003B2883" w:rsidRDefault="006F5A69" w:rsidP="006F5A69">
      <w:pPr>
        <w:pStyle w:val="B2"/>
      </w:pPr>
      <w:r w:rsidRPr="003B2883">
        <w:tab/>
      </w:r>
      <w:r w:rsidRPr="003B2883">
        <w:rPr>
          <w:u w:val="single"/>
        </w:rPr>
        <w:t>UE Type</w:t>
      </w:r>
      <w:r w:rsidRPr="003B2883">
        <w:t>: One UE</w:t>
      </w:r>
      <w:r>
        <w:t>, Group of UEs</w:t>
      </w:r>
      <w:ins w:id="142" w:author="TAMAGNAN Philippe IMT/OLN" w:date="2020-05-20T16:02:00Z">
        <w:r w:rsidRPr="003B2883">
          <w:t xml:space="preserve">, </w:t>
        </w:r>
        <w:r>
          <w:t>any UE</w:t>
        </w:r>
      </w:ins>
    </w:p>
    <w:p w:rsidR="006F5A69" w:rsidRPr="003B2883" w:rsidRDefault="006F5A69" w:rsidP="006F5A69">
      <w:pPr>
        <w:pStyle w:val="B2"/>
      </w:pPr>
      <w:r w:rsidRPr="003B2883">
        <w:tab/>
      </w:r>
      <w:r w:rsidRPr="003B2883">
        <w:rPr>
          <w:u w:val="single"/>
        </w:rPr>
        <w:t>Report Type:</w:t>
      </w:r>
      <w:r w:rsidRPr="003B2883">
        <w:t xml:space="preserve"> One-Time Report</w:t>
      </w:r>
      <w:ins w:id="143" w:author="TAMAGNAN Philippe IMT/OLN" w:date="2020-05-20T16:01:00Z">
        <w:r w:rsidRPr="003B2883">
          <w:t>, Continuous Report</w:t>
        </w:r>
      </w:ins>
    </w:p>
    <w:p w:rsidR="006F5A69" w:rsidRPr="003B2883" w:rsidRDefault="006F5A69" w:rsidP="006F5A69">
      <w:pPr>
        <w:pStyle w:val="B2"/>
      </w:pPr>
      <w:r w:rsidRPr="003B2883">
        <w:tab/>
      </w:r>
      <w:r w:rsidRPr="003B2883">
        <w:rPr>
          <w:u w:val="single"/>
        </w:rPr>
        <w:t>Input:</w:t>
      </w:r>
      <w:r w:rsidRPr="003B2883">
        <w:t xml:space="preserve"> UE ID</w:t>
      </w:r>
      <w:r>
        <w:t>(s)</w:t>
      </w:r>
      <w:ins w:id="144" w:author="TAMAGNAN Philippe IMT/OLN" w:date="2020-05-20T15:56:00Z">
        <w:r>
          <w:t>,</w:t>
        </w:r>
        <w:r w:rsidRPr="003B2883">
          <w:t>"ANY_UE"</w:t>
        </w:r>
        <w:r>
          <w:t>, o</w:t>
        </w:r>
        <w:r w:rsidRPr="003B2883">
          <w:t xml:space="preserve">ptionally </w:t>
        </w:r>
        <w:r>
          <w:t>f</w:t>
        </w:r>
        <w:r w:rsidRPr="003B2883">
          <w:t xml:space="preserve">ilters: TAI, </w:t>
        </w:r>
      </w:ins>
      <w:ins w:id="145" w:author="TAMAGNAN Philippe IMT/OLN" w:date="2020-05-20T16:39:00Z">
        <w:r w:rsidRPr="003B2883">
          <w:t>Area identifier (a TA list, an area Id or "LADN")</w:t>
        </w:r>
      </w:ins>
    </w:p>
    <w:p w:rsidR="006F5A69" w:rsidRDefault="006F5A69" w:rsidP="006F5A69">
      <w:pPr>
        <w:pStyle w:val="B2"/>
      </w:pPr>
      <w:r w:rsidRPr="003B2883">
        <w:tab/>
      </w:r>
      <w:r w:rsidRPr="00D85A60">
        <w:rPr>
          <w:u w:val="single"/>
        </w:rPr>
        <w:t>Notification</w:t>
      </w:r>
      <w:r>
        <w:t>:</w:t>
      </w:r>
      <w:r w:rsidRPr="003B2883">
        <w:t xml:space="preserve"> UE ID</w:t>
      </w:r>
      <w:r>
        <w:t>(s)</w:t>
      </w:r>
      <w:r w:rsidRPr="003B2883">
        <w:t xml:space="preserve">, </w:t>
      </w:r>
      <w:r>
        <w:t>TAC(s)</w:t>
      </w:r>
    </w:p>
    <w:p w:rsidR="006F5A69" w:rsidRDefault="006F5A69" w:rsidP="006F5A69">
      <w:pPr>
        <w:rPr>
          <w:lang w:eastAsia="zh-CN"/>
        </w:rPr>
      </w:pPr>
      <w:r w:rsidRPr="003B2883">
        <w:t xml:space="preserve">Event: </w:t>
      </w:r>
      <w:r>
        <w:rPr>
          <w:lang w:eastAsia="zh-CN"/>
        </w:rPr>
        <w:t>Frequent-Mobility-R</w:t>
      </w:r>
      <w:r w:rsidRPr="00AC3C0F">
        <w:rPr>
          <w:lang w:eastAsia="zh-CN"/>
        </w:rPr>
        <w:t>egistration</w:t>
      </w:r>
      <w:r>
        <w:rPr>
          <w:lang w:eastAsia="zh-CN"/>
        </w:rPr>
        <w:t>-Report</w:t>
      </w:r>
    </w:p>
    <w:p w:rsidR="006F5A69" w:rsidRPr="003B2883" w:rsidRDefault="006F5A69" w:rsidP="006F5A69">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ins w:id="146" w:author="TAMAGNAN Philippe IMT/OLN" w:date="2020-05-20T15:57:00Z">
        <w:del w:id="147" w:author="Orange [AEM] Rev1" w:date="2020-05-25T22:41:00Z">
          <w:r w:rsidDel="00854736">
            <w:delText>,</w:delText>
          </w:r>
        </w:del>
        <w:r>
          <w:t xml:space="preserve"> or any UE</w:t>
        </w:r>
      </w:ins>
      <w:r w:rsidRPr="003B2883">
        <w:t>.</w:t>
      </w:r>
    </w:p>
    <w:p w:rsidR="006F5A69" w:rsidRPr="003B2883" w:rsidRDefault="006F5A69" w:rsidP="006F5A69">
      <w:pPr>
        <w:pStyle w:val="B2"/>
      </w:pPr>
      <w:r w:rsidRPr="003B2883">
        <w:tab/>
      </w:r>
      <w:r w:rsidRPr="003B2883">
        <w:rPr>
          <w:u w:val="single"/>
        </w:rPr>
        <w:t>UE Type</w:t>
      </w:r>
      <w:r w:rsidRPr="003B2883">
        <w:t>: One UE</w:t>
      </w:r>
      <w:r>
        <w:t>, Group of UEs</w:t>
      </w:r>
      <w:ins w:id="148" w:author="TAMAGNAN Philippe IMT/OLN" w:date="2020-05-20T16:02:00Z">
        <w:r>
          <w:t>, any UE</w:t>
        </w:r>
      </w:ins>
    </w:p>
    <w:p w:rsidR="006F5A69" w:rsidRDefault="006F5A69" w:rsidP="006F5A69">
      <w:pPr>
        <w:pStyle w:val="B2"/>
      </w:pPr>
      <w:r w:rsidRPr="003B2883">
        <w:tab/>
      </w:r>
      <w:r w:rsidRPr="003B2883">
        <w:rPr>
          <w:u w:val="single"/>
        </w:rPr>
        <w:t>Report Type:</w:t>
      </w:r>
      <w:r w:rsidRPr="003B2883">
        <w:t xml:space="preserve"> One-Time Report</w:t>
      </w:r>
      <w:ins w:id="149" w:author="TAMAGNAN Philippe IMT/OLN" w:date="2020-05-20T16:02:00Z">
        <w:r w:rsidRPr="003B2883">
          <w:t>, Continuous Report</w:t>
        </w:r>
      </w:ins>
    </w:p>
    <w:p w:rsidR="006F5A69" w:rsidRPr="003B2883" w:rsidRDefault="006F5A69" w:rsidP="006F5A69">
      <w:pPr>
        <w:pStyle w:val="B2"/>
      </w:pPr>
      <w:r w:rsidRPr="003B2883">
        <w:tab/>
      </w:r>
      <w:r w:rsidRPr="003B2883">
        <w:rPr>
          <w:u w:val="single"/>
        </w:rPr>
        <w:t>Input:</w:t>
      </w:r>
      <w:r w:rsidRPr="003B2883">
        <w:t xml:space="preserve"> UE ID</w:t>
      </w:r>
      <w:r>
        <w:t xml:space="preserve">(s), </w:t>
      </w:r>
      <w:r w:rsidRPr="003B2883">
        <w:t>expiry time</w:t>
      </w:r>
      <w:ins w:id="150" w:author="TAMAGNAN Philippe IMT/OLN" w:date="2020-05-20T15:57:00Z">
        <w:r>
          <w:t xml:space="preserve">, </w:t>
        </w:r>
      </w:ins>
      <w:ins w:id="151" w:author="TAMAGNAN Philippe IMT/OLN" w:date="2020-05-20T16:02:00Z">
        <w:del w:id="152" w:author="Orange [AEM] Rev1" w:date="2020-05-25T22:42:00Z">
          <w:r w:rsidRPr="003B2883" w:rsidDel="00854736">
            <w:delText xml:space="preserve"> </w:delText>
          </w:r>
        </w:del>
      </w:ins>
      <w:ins w:id="153" w:author="TAMAGNAN Philippe IMT/OLN" w:date="2020-05-20T16:39:00Z">
        <w:r>
          <w:t>“</w:t>
        </w:r>
      </w:ins>
      <w:ins w:id="154" w:author="TAMAGNAN Philippe IMT/OLN" w:date="2020-05-20T15:57:00Z">
        <w:r w:rsidRPr="003B2883">
          <w:t>ANY_UE"</w:t>
        </w:r>
        <w:r>
          <w:t>, o</w:t>
        </w:r>
        <w:r w:rsidRPr="003B2883">
          <w:t xml:space="preserve">ptionally </w:t>
        </w:r>
        <w:r>
          <w:t>f</w:t>
        </w:r>
        <w:r w:rsidRPr="003B2883">
          <w:t xml:space="preserve">ilters: </w:t>
        </w:r>
      </w:ins>
      <w:ins w:id="155" w:author="TAMAGNAN Philippe IMT/OLN" w:date="2020-05-20T16:39:00Z">
        <w:r w:rsidRPr="003B2883">
          <w:t>Area identifier (a TA list, an area Id or "LADN")</w:t>
        </w:r>
      </w:ins>
    </w:p>
    <w:p w:rsidR="006F5A69" w:rsidRDefault="006F5A69" w:rsidP="006F5A69">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rsidR="006012C8" w:rsidRDefault="006012C8" w:rsidP="006012C8">
      <w:pPr>
        <w:rPr>
          <w:rFonts w:eastAsia="Batang"/>
        </w:rPr>
      </w:pPr>
    </w:p>
    <w:p w:rsidR="006012C8" w:rsidRPr="00FD3BBA" w:rsidRDefault="006012C8" w:rsidP="006012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 * * * *</w:t>
      </w:r>
    </w:p>
    <w:p w:rsidR="006F5A69" w:rsidRPr="003B2883" w:rsidRDefault="006F5A69" w:rsidP="006F5A69">
      <w:pPr>
        <w:pStyle w:val="Heading5"/>
      </w:pPr>
      <w:bookmarkStart w:id="156" w:name="_Toc25156484"/>
      <w:bookmarkStart w:id="157" w:name="_Toc34124788"/>
      <w:bookmarkStart w:id="158" w:name="_Toc36461460"/>
      <w:r w:rsidRPr="003B2883">
        <w:t>6.2.6.2.3</w:t>
      </w:r>
      <w:r w:rsidRPr="003B2883">
        <w:tab/>
        <w:t xml:space="preserve">Type: </w:t>
      </w:r>
      <w:proofErr w:type="spellStart"/>
      <w:r w:rsidRPr="003B2883">
        <w:t>AmfEvent</w:t>
      </w:r>
      <w:bookmarkEnd w:id="156"/>
      <w:bookmarkEnd w:id="157"/>
      <w:bookmarkEnd w:id="158"/>
      <w:proofErr w:type="spellEnd"/>
    </w:p>
    <w:p w:rsidR="006F5A69" w:rsidRPr="003B2883" w:rsidRDefault="006F5A69" w:rsidP="006F5A69">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rsidR="006F5A69" w:rsidRPr="003B2883" w:rsidRDefault="006F5A69" w:rsidP="00E203B3">
            <w:pPr>
              <w:pStyle w:val="TAH"/>
            </w:pPr>
            <w:r w:rsidRPr="003B2883">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rsidR="006F5A69" w:rsidRPr="003B2883" w:rsidRDefault="006F5A69" w:rsidP="00E203B3">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6F5A69" w:rsidRPr="003B2883" w:rsidRDefault="006F5A69" w:rsidP="00E203B3">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6F5A69" w:rsidRPr="003B2883" w:rsidRDefault="006F5A69" w:rsidP="00E203B3">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rsidR="006F5A69" w:rsidRPr="003B2883" w:rsidRDefault="006F5A69" w:rsidP="00E203B3">
            <w:pPr>
              <w:pStyle w:val="TAH"/>
              <w:rPr>
                <w:rFonts w:cs="Arial"/>
                <w:szCs w:val="18"/>
              </w:rPr>
            </w:pPr>
            <w:r w:rsidRPr="003B2883">
              <w:rPr>
                <w:rFonts w:cs="Arial"/>
                <w:szCs w:val="18"/>
              </w:rPr>
              <w:t>Description</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rPr>
                <w:rFonts w:cs="Arial"/>
                <w:szCs w:val="18"/>
              </w:rPr>
            </w:pPr>
            <w:r w:rsidRPr="003B2883">
              <w:rPr>
                <w:rFonts w:cs="Arial"/>
                <w:szCs w:val="18"/>
              </w:rPr>
              <w:t>Describes the AMF event type to be reported</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boolean</w:t>
            </w:r>
            <w:proofErr w:type="spellEnd"/>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 If the flag is not present then immediate reporting shall not be done.</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areaList</w:t>
            </w:r>
            <w:proofErr w:type="spellEnd"/>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array(</w:t>
            </w:r>
            <w:proofErr w:type="spellStart"/>
            <w:r w:rsidRPr="003B2883">
              <w:t>AmfEventArea</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C07D0B">
            <w:pPr>
              <w:pStyle w:val="TAL"/>
              <w:rPr>
                <w:rFonts w:cs="Arial"/>
                <w:szCs w:val="18"/>
              </w:rPr>
            </w:pPr>
            <w:r w:rsidRPr="003B2883">
              <w:rPr>
                <w:rFonts w:cs="Arial"/>
                <w:szCs w:val="18"/>
              </w:rPr>
              <w:t>Identifies the area to be applied</w:t>
            </w:r>
            <w:del w:id="159" w:author="Orange [AEM] Rev1" w:date="2020-05-26T13:55:00Z">
              <w:r w:rsidRPr="003B2883" w:rsidDel="00C07D0B">
                <w:rPr>
                  <w:rFonts w:cs="Arial"/>
                  <w:szCs w:val="18"/>
                </w:rPr>
                <w:delText xml:space="preserve"> to PRESENT_IN_AOI_REPORT and UES_IN_AREA_REPORT event types</w:delText>
              </w:r>
            </w:del>
            <w:r w:rsidRPr="003B2883">
              <w:rPr>
                <w:rFonts w:cs="Arial"/>
                <w:szCs w:val="18"/>
              </w:rPr>
              <w:t xml:space="preserve">. 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locationFilterList</w:t>
            </w:r>
            <w:proofErr w:type="spellEnd"/>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array(</w:t>
            </w:r>
            <w:proofErr w:type="spellStart"/>
            <w:r w:rsidRPr="003B2883">
              <w:t>LocationFilter</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rPr>
                <w:rFonts w:cs="Arial"/>
                <w:szCs w:val="18"/>
              </w:rPr>
            </w:pPr>
            <w:r w:rsidRPr="003B2883">
              <w:rPr>
                <w:rFonts w:cs="Arial"/>
                <w:szCs w:val="18"/>
              </w:rPr>
              <w:t>Describes the filters to be applied for LOCATION_REPORT event type.</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refId</w:t>
            </w:r>
            <w:proofErr w:type="spellEnd"/>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ReferenceId</w:t>
            </w:r>
            <w:proofErr w:type="spellEnd"/>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rPr>
                <w:rFonts w:cs="Arial"/>
                <w:szCs w:val="18"/>
              </w:rPr>
            </w:pPr>
            <w:r w:rsidRPr="003B2883">
              <w:rPr>
                <w:rFonts w:cs="Arial"/>
                <w:szCs w:val="18"/>
              </w:rPr>
              <w:t>Indicates the Reference Id associated with the event.</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t>traffic</w:t>
            </w:r>
            <w:r w:rsidRPr="00F45EF1">
              <w:t>Descriptor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array(</w:t>
            </w:r>
            <w:proofErr w:type="spellStart"/>
            <w:r>
              <w:t>Traffic</w:t>
            </w:r>
            <w:r w:rsidRPr="00F45EF1">
              <w:t>Descriptor</w:t>
            </w:r>
            <w:proofErr w:type="spellEnd"/>
            <w:r>
              <w:t>)</w:t>
            </w:r>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t>1..N</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rPr>
                <w:rFonts w:cs="Arial"/>
                <w:szCs w:val="18"/>
              </w:rPr>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tc>
      </w:tr>
      <w:tr w:rsidR="006F5A69" w:rsidRPr="003B2883" w:rsidTr="00E203B3">
        <w:trPr>
          <w:jc w:val="center"/>
        </w:trPr>
        <w:tc>
          <w:tcPr>
            <w:tcW w:w="10376" w:type="dxa"/>
            <w:gridSpan w:val="5"/>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N"/>
              <w:rPr>
                <w:rFonts w:cs="Arial"/>
                <w:szCs w:val="18"/>
              </w:rPr>
            </w:pPr>
            <w:r w:rsidRPr="003B2883">
              <w:t>NOTE:</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tc>
      </w:tr>
    </w:tbl>
    <w:p w:rsidR="006012C8" w:rsidRDefault="006012C8" w:rsidP="006012C8">
      <w:pPr>
        <w:rPr>
          <w:rFonts w:eastAsia="Batang"/>
        </w:rPr>
      </w:pPr>
    </w:p>
    <w:p w:rsidR="006012C8" w:rsidRPr="00AA3D42" w:rsidRDefault="006012C8" w:rsidP="006012C8">
      <w:pPr>
        <w:rPr>
          <w:lang w:val="en-US"/>
        </w:rPr>
      </w:pPr>
    </w:p>
    <w:p w:rsidR="009F42B7" w:rsidRPr="00FD3BBA" w:rsidRDefault="009F42B7" w:rsidP="00AA3D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9F42B7" w:rsidRPr="00FD3BB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CB3" w:rsidRDefault="00FF2CB3">
      <w:r>
        <w:separator/>
      </w:r>
    </w:p>
  </w:endnote>
  <w:endnote w:type="continuationSeparator" w:id="0">
    <w:p w:rsidR="00FF2CB3" w:rsidRDefault="00FF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CB3" w:rsidRDefault="00FF2CB3">
      <w:r>
        <w:separator/>
      </w:r>
    </w:p>
  </w:footnote>
  <w:footnote w:type="continuationSeparator" w:id="0">
    <w:p w:rsidR="00FF2CB3" w:rsidRDefault="00FF2C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C8" w:rsidRDefault="006012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C8" w:rsidRDefault="0060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C8" w:rsidRDefault="006012C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C8" w:rsidRDefault="0060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04637C32"/>
    <w:multiLevelType w:val="hybridMultilevel"/>
    <w:tmpl w:val="240A192E"/>
    <w:lvl w:ilvl="0" w:tplc="9DB24F78">
      <w:start w:val="20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000D94"/>
    <w:multiLevelType w:val="hybridMultilevel"/>
    <w:tmpl w:val="A7A4D53C"/>
    <w:lvl w:ilvl="0" w:tplc="3A426FD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1">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53551D86"/>
    <w:multiLevelType w:val="hybridMultilevel"/>
    <w:tmpl w:val="A2541038"/>
    <w:lvl w:ilvl="0" w:tplc="0F8CC30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5AE4C1F"/>
    <w:multiLevelType w:val="hybridMultilevel"/>
    <w:tmpl w:val="0AB40A18"/>
    <w:lvl w:ilvl="0" w:tplc="159A1D1C">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3"/>
  </w:num>
  <w:num w:numId="2">
    <w:abstractNumId w:val="8"/>
  </w:num>
  <w:num w:numId="3">
    <w:abstractNumId w:val="15"/>
  </w:num>
  <w:num w:numId="4">
    <w:abstractNumId w:val="16"/>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7"/>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1"/>
  </w:num>
  <w:num w:numId="11">
    <w:abstractNumId w:val="17"/>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2"/>
  </w:num>
  <w:num w:numId="15">
    <w:abstractNumId w:val="18"/>
  </w:num>
  <w:num w:numId="16">
    <w:abstractNumId w:val="10"/>
  </w:num>
  <w:num w:numId="17">
    <w:abstractNumId w:val="5"/>
  </w:num>
  <w:num w:numId="18">
    <w:abstractNumId w:val="6"/>
  </w:num>
  <w:num w:numId="19">
    <w:abstractNumId w:val="13"/>
  </w:num>
  <w:num w:numId="20">
    <w:abstractNumId w:val="2"/>
  </w:num>
  <w:num w:numId="21">
    <w:abstractNumId w:val="1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898"/>
    <w:rsid w:val="000007E3"/>
    <w:rsid w:val="000264F9"/>
    <w:rsid w:val="00032CFF"/>
    <w:rsid w:val="000430B5"/>
    <w:rsid w:val="00051F12"/>
    <w:rsid w:val="000578BD"/>
    <w:rsid w:val="000A719D"/>
    <w:rsid w:val="000B5A43"/>
    <w:rsid w:val="000C73B2"/>
    <w:rsid w:val="000E5EE2"/>
    <w:rsid w:val="000F706E"/>
    <w:rsid w:val="000F763C"/>
    <w:rsid w:val="001014DF"/>
    <w:rsid w:val="00113173"/>
    <w:rsid w:val="001149F1"/>
    <w:rsid w:val="00125250"/>
    <w:rsid w:val="00144043"/>
    <w:rsid w:val="00152F24"/>
    <w:rsid w:val="00155BE9"/>
    <w:rsid w:val="0016274A"/>
    <w:rsid w:val="001734AD"/>
    <w:rsid w:val="00185382"/>
    <w:rsid w:val="001A5981"/>
    <w:rsid w:val="001C0945"/>
    <w:rsid w:val="001C193B"/>
    <w:rsid w:val="001F4AEB"/>
    <w:rsid w:val="00217AC4"/>
    <w:rsid w:val="00227787"/>
    <w:rsid w:val="00236BE6"/>
    <w:rsid w:val="0026340B"/>
    <w:rsid w:val="00265511"/>
    <w:rsid w:val="00271C50"/>
    <w:rsid w:val="002B4342"/>
    <w:rsid w:val="002E0075"/>
    <w:rsid w:val="002E27B4"/>
    <w:rsid w:val="003009EB"/>
    <w:rsid w:val="00310164"/>
    <w:rsid w:val="00310E81"/>
    <w:rsid w:val="00327197"/>
    <w:rsid w:val="00330F84"/>
    <w:rsid w:val="00332000"/>
    <w:rsid w:val="003405E8"/>
    <w:rsid w:val="003510AC"/>
    <w:rsid w:val="00381D13"/>
    <w:rsid w:val="003B1D43"/>
    <w:rsid w:val="003B5A3D"/>
    <w:rsid w:val="003C2A78"/>
    <w:rsid w:val="003D076C"/>
    <w:rsid w:val="003E47EB"/>
    <w:rsid w:val="003F39D2"/>
    <w:rsid w:val="00400C20"/>
    <w:rsid w:val="00402128"/>
    <w:rsid w:val="004066EC"/>
    <w:rsid w:val="004152D3"/>
    <w:rsid w:val="004249EA"/>
    <w:rsid w:val="0043500B"/>
    <w:rsid w:val="00442523"/>
    <w:rsid w:val="00444478"/>
    <w:rsid w:val="00452C9C"/>
    <w:rsid w:val="00455898"/>
    <w:rsid w:val="00464C78"/>
    <w:rsid w:val="0046752F"/>
    <w:rsid w:val="00480C5B"/>
    <w:rsid w:val="00483037"/>
    <w:rsid w:val="00497DF5"/>
    <w:rsid w:val="004B43C2"/>
    <w:rsid w:val="004B6D1F"/>
    <w:rsid w:val="005144C8"/>
    <w:rsid w:val="00516D65"/>
    <w:rsid w:val="00520D31"/>
    <w:rsid w:val="00535D69"/>
    <w:rsid w:val="00536585"/>
    <w:rsid w:val="0054058D"/>
    <w:rsid w:val="00545C4D"/>
    <w:rsid w:val="00546BBC"/>
    <w:rsid w:val="00554004"/>
    <w:rsid w:val="005901F7"/>
    <w:rsid w:val="00597D01"/>
    <w:rsid w:val="005A7538"/>
    <w:rsid w:val="005C1997"/>
    <w:rsid w:val="005D5066"/>
    <w:rsid w:val="005F4C22"/>
    <w:rsid w:val="00601290"/>
    <w:rsid w:val="006012C8"/>
    <w:rsid w:val="00625F25"/>
    <w:rsid w:val="006306D8"/>
    <w:rsid w:val="00651C3B"/>
    <w:rsid w:val="0066335C"/>
    <w:rsid w:val="00665CEE"/>
    <w:rsid w:val="00667A1C"/>
    <w:rsid w:val="00673F90"/>
    <w:rsid w:val="00674757"/>
    <w:rsid w:val="00674C47"/>
    <w:rsid w:val="006A3AE2"/>
    <w:rsid w:val="006A3B9A"/>
    <w:rsid w:val="006B65BC"/>
    <w:rsid w:val="006F5A69"/>
    <w:rsid w:val="006F7480"/>
    <w:rsid w:val="0070123B"/>
    <w:rsid w:val="00713A3D"/>
    <w:rsid w:val="00721951"/>
    <w:rsid w:val="007224EE"/>
    <w:rsid w:val="007246C1"/>
    <w:rsid w:val="007572CF"/>
    <w:rsid w:val="00765A3E"/>
    <w:rsid w:val="00781260"/>
    <w:rsid w:val="007820F4"/>
    <w:rsid w:val="00786F84"/>
    <w:rsid w:val="007A4047"/>
    <w:rsid w:val="007A49C6"/>
    <w:rsid w:val="007B397C"/>
    <w:rsid w:val="007C691B"/>
    <w:rsid w:val="007F16CE"/>
    <w:rsid w:val="0081164B"/>
    <w:rsid w:val="0081470D"/>
    <w:rsid w:val="00854736"/>
    <w:rsid w:val="008638AC"/>
    <w:rsid w:val="00873808"/>
    <w:rsid w:val="00882CDF"/>
    <w:rsid w:val="00883F0F"/>
    <w:rsid w:val="00892D34"/>
    <w:rsid w:val="008A0718"/>
    <w:rsid w:val="008A37CA"/>
    <w:rsid w:val="008B5482"/>
    <w:rsid w:val="008F6E97"/>
    <w:rsid w:val="00902643"/>
    <w:rsid w:val="0091131D"/>
    <w:rsid w:val="00912977"/>
    <w:rsid w:val="0093061B"/>
    <w:rsid w:val="00940C79"/>
    <w:rsid w:val="009818C6"/>
    <w:rsid w:val="00985BAA"/>
    <w:rsid w:val="00992FD4"/>
    <w:rsid w:val="009A7240"/>
    <w:rsid w:val="009B2517"/>
    <w:rsid w:val="009D69FC"/>
    <w:rsid w:val="009F42B7"/>
    <w:rsid w:val="00A1762D"/>
    <w:rsid w:val="00A27DFF"/>
    <w:rsid w:val="00A43F5C"/>
    <w:rsid w:val="00A54837"/>
    <w:rsid w:val="00AA3D42"/>
    <w:rsid w:val="00AA3F4F"/>
    <w:rsid w:val="00AC1456"/>
    <w:rsid w:val="00AF1EF7"/>
    <w:rsid w:val="00B02EC4"/>
    <w:rsid w:val="00B06A2B"/>
    <w:rsid w:val="00B16DCA"/>
    <w:rsid w:val="00B207EC"/>
    <w:rsid w:val="00B20CCB"/>
    <w:rsid w:val="00B229B8"/>
    <w:rsid w:val="00B22E60"/>
    <w:rsid w:val="00B3316D"/>
    <w:rsid w:val="00B4140E"/>
    <w:rsid w:val="00B923FB"/>
    <w:rsid w:val="00BA100B"/>
    <w:rsid w:val="00BC070B"/>
    <w:rsid w:val="00BC48EE"/>
    <w:rsid w:val="00BC6FBC"/>
    <w:rsid w:val="00BD7C54"/>
    <w:rsid w:val="00BE2AB6"/>
    <w:rsid w:val="00BE6814"/>
    <w:rsid w:val="00BF0B81"/>
    <w:rsid w:val="00BF1353"/>
    <w:rsid w:val="00C027F3"/>
    <w:rsid w:val="00C07D0B"/>
    <w:rsid w:val="00C10B46"/>
    <w:rsid w:val="00C15781"/>
    <w:rsid w:val="00C170ED"/>
    <w:rsid w:val="00C272D0"/>
    <w:rsid w:val="00C4552B"/>
    <w:rsid w:val="00C951A5"/>
    <w:rsid w:val="00CF3A4B"/>
    <w:rsid w:val="00D006C5"/>
    <w:rsid w:val="00D17B27"/>
    <w:rsid w:val="00D312BB"/>
    <w:rsid w:val="00D41942"/>
    <w:rsid w:val="00D53AD4"/>
    <w:rsid w:val="00D54236"/>
    <w:rsid w:val="00D65566"/>
    <w:rsid w:val="00D80791"/>
    <w:rsid w:val="00D82FF8"/>
    <w:rsid w:val="00D851D2"/>
    <w:rsid w:val="00D92ADE"/>
    <w:rsid w:val="00DB6ED2"/>
    <w:rsid w:val="00DC09F9"/>
    <w:rsid w:val="00DC14EB"/>
    <w:rsid w:val="00DC5B08"/>
    <w:rsid w:val="00DD087D"/>
    <w:rsid w:val="00DD25AC"/>
    <w:rsid w:val="00DF3190"/>
    <w:rsid w:val="00E40514"/>
    <w:rsid w:val="00E4634B"/>
    <w:rsid w:val="00E46BDC"/>
    <w:rsid w:val="00EB65BB"/>
    <w:rsid w:val="00EB67F7"/>
    <w:rsid w:val="00ED4DEA"/>
    <w:rsid w:val="00EF67D8"/>
    <w:rsid w:val="00F20112"/>
    <w:rsid w:val="00F23A79"/>
    <w:rsid w:val="00F6753E"/>
    <w:rsid w:val="00F77C0A"/>
    <w:rsid w:val="00F90532"/>
    <w:rsid w:val="00FD3BBA"/>
    <w:rsid w:val="00FE2E11"/>
    <w:rsid w:val="00FF2C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qFormat/>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Heading5Char">
    <w:name w:val="Heading 5 Char"/>
    <w:basedOn w:val="DefaultParagraphFont"/>
    <w:link w:val="Heading5"/>
    <w:rsid w:val="0026340B"/>
    <w:rPr>
      <w:rFonts w:ascii="Arial" w:hAnsi="Arial"/>
      <w:sz w:val="22"/>
      <w:lang w:val="en-GB" w:eastAsia="en-US"/>
    </w:rPr>
  </w:style>
  <w:style w:type="character" w:customStyle="1" w:styleId="B2Char">
    <w:name w:val="B2 Char"/>
    <w:link w:val="B2"/>
    <w:qFormat/>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DocumentMapChar">
    <w:name w:val="Document Map Char"/>
    <w:link w:val="DocumentMap"/>
    <w:rsid w:val="0081470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Heading3Char">
    <w:name w:val="Heading 3 Char"/>
    <w:link w:val="Heading3"/>
    <w:rsid w:val="0081470D"/>
    <w:rPr>
      <w:rFonts w:ascii="Arial" w:hAnsi="Arial"/>
      <w:sz w:val="28"/>
      <w:lang w:val="en-GB" w:eastAsia="en-US"/>
    </w:rPr>
  </w:style>
  <w:style w:type="character" w:customStyle="1" w:styleId="Heading4Char">
    <w:name w:val="Heading 4 Char"/>
    <w:link w:val="Heading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BalloonTextChar">
    <w:name w:val="Balloon Text Char"/>
    <w:link w:val="BalloonText"/>
    <w:rsid w:val="0081470D"/>
    <w:rPr>
      <w:rFonts w:ascii="Tahoma" w:hAnsi="Tahoma" w:cs="Tahoma"/>
      <w:sz w:val="16"/>
      <w:szCs w:val="16"/>
      <w:lang w:val="en-GB" w:eastAsia="en-US"/>
    </w:rPr>
  </w:style>
  <w:style w:type="character" w:customStyle="1" w:styleId="CommentTextChar">
    <w:name w:val="Comment Text Char"/>
    <w:link w:val="CommentText"/>
    <w:rsid w:val="0081470D"/>
    <w:rPr>
      <w:rFonts w:ascii="Times New Roman" w:hAnsi="Times New Roman"/>
      <w:lang w:val="en-GB" w:eastAsia="en-US"/>
    </w:rPr>
  </w:style>
  <w:style w:type="character" w:customStyle="1" w:styleId="CommentSubjectChar">
    <w:name w:val="Comment Subject Char"/>
    <w:link w:val="CommentSubject"/>
    <w:rsid w:val="0081470D"/>
    <w:rPr>
      <w:rFonts w:ascii="Times New Roman" w:hAnsi="Times New Roman"/>
      <w:b/>
      <w:bCs/>
      <w:lang w:val="en-GB" w:eastAsia="en-US"/>
    </w:rPr>
  </w:style>
  <w:style w:type="character" w:customStyle="1" w:styleId="UnresolvedMention">
    <w:name w:val="Unresolved Mention"/>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evision">
    <w:name w:val="Revision"/>
    <w:hidden/>
    <w:uiPriority w:val="99"/>
    <w:semiHidden/>
    <w:rsid w:val="00D92ADE"/>
    <w:rPr>
      <w:rFonts w:ascii="Times New Roman" w:hAnsi="Times New Roman"/>
      <w:lang w:val="en-GB" w:eastAsia="en-US"/>
    </w:rPr>
  </w:style>
  <w:style w:type="character" w:customStyle="1" w:styleId="Heading2Char">
    <w:name w:val="Heading 2 Char"/>
    <w:link w:val="Heading2"/>
    <w:rsid w:val="006012C8"/>
    <w:rPr>
      <w:rFonts w:ascii="Arial" w:hAnsi="Arial"/>
      <w:sz w:val="32"/>
      <w:lang w:val="en-GB" w:eastAsia="en-US"/>
    </w:rPr>
  </w:style>
  <w:style w:type="character" w:customStyle="1" w:styleId="PLChar">
    <w:name w:val="PL Char"/>
    <w:link w:val="PL"/>
    <w:locked/>
    <w:rsid w:val="006012C8"/>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qFormat/>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Heading5Char">
    <w:name w:val="Heading 5 Char"/>
    <w:basedOn w:val="DefaultParagraphFont"/>
    <w:link w:val="Heading5"/>
    <w:rsid w:val="0026340B"/>
    <w:rPr>
      <w:rFonts w:ascii="Arial" w:hAnsi="Arial"/>
      <w:sz w:val="22"/>
      <w:lang w:val="en-GB" w:eastAsia="en-US"/>
    </w:rPr>
  </w:style>
  <w:style w:type="character" w:customStyle="1" w:styleId="B2Char">
    <w:name w:val="B2 Char"/>
    <w:link w:val="B2"/>
    <w:qFormat/>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DocumentMapChar">
    <w:name w:val="Document Map Char"/>
    <w:link w:val="DocumentMap"/>
    <w:rsid w:val="0081470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Heading3Char">
    <w:name w:val="Heading 3 Char"/>
    <w:link w:val="Heading3"/>
    <w:rsid w:val="0081470D"/>
    <w:rPr>
      <w:rFonts w:ascii="Arial" w:hAnsi="Arial"/>
      <w:sz w:val="28"/>
      <w:lang w:val="en-GB" w:eastAsia="en-US"/>
    </w:rPr>
  </w:style>
  <w:style w:type="character" w:customStyle="1" w:styleId="Heading4Char">
    <w:name w:val="Heading 4 Char"/>
    <w:link w:val="Heading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BalloonTextChar">
    <w:name w:val="Balloon Text Char"/>
    <w:link w:val="BalloonText"/>
    <w:rsid w:val="0081470D"/>
    <w:rPr>
      <w:rFonts w:ascii="Tahoma" w:hAnsi="Tahoma" w:cs="Tahoma"/>
      <w:sz w:val="16"/>
      <w:szCs w:val="16"/>
      <w:lang w:val="en-GB" w:eastAsia="en-US"/>
    </w:rPr>
  </w:style>
  <w:style w:type="character" w:customStyle="1" w:styleId="CommentTextChar">
    <w:name w:val="Comment Text Char"/>
    <w:link w:val="CommentText"/>
    <w:rsid w:val="0081470D"/>
    <w:rPr>
      <w:rFonts w:ascii="Times New Roman" w:hAnsi="Times New Roman"/>
      <w:lang w:val="en-GB" w:eastAsia="en-US"/>
    </w:rPr>
  </w:style>
  <w:style w:type="character" w:customStyle="1" w:styleId="CommentSubjectChar">
    <w:name w:val="Comment Subject Char"/>
    <w:link w:val="CommentSubject"/>
    <w:rsid w:val="0081470D"/>
    <w:rPr>
      <w:rFonts w:ascii="Times New Roman" w:hAnsi="Times New Roman"/>
      <w:b/>
      <w:bCs/>
      <w:lang w:val="en-GB" w:eastAsia="en-US"/>
    </w:rPr>
  </w:style>
  <w:style w:type="character" w:customStyle="1" w:styleId="UnresolvedMention">
    <w:name w:val="Unresolved Mention"/>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evision">
    <w:name w:val="Revision"/>
    <w:hidden/>
    <w:uiPriority w:val="99"/>
    <w:semiHidden/>
    <w:rsid w:val="00D92ADE"/>
    <w:rPr>
      <w:rFonts w:ascii="Times New Roman" w:hAnsi="Times New Roman"/>
      <w:lang w:val="en-GB" w:eastAsia="en-US"/>
    </w:rPr>
  </w:style>
  <w:style w:type="character" w:customStyle="1" w:styleId="Heading2Char">
    <w:name w:val="Heading 2 Char"/>
    <w:link w:val="Heading2"/>
    <w:rsid w:val="006012C8"/>
    <w:rPr>
      <w:rFonts w:ascii="Arial" w:hAnsi="Arial"/>
      <w:sz w:val="32"/>
      <w:lang w:val="en-GB" w:eastAsia="en-US"/>
    </w:rPr>
  </w:style>
  <w:style w:type="character" w:customStyle="1" w:styleId="PLChar">
    <w:name w:val="PL Char"/>
    <w:link w:val="PL"/>
    <w:locked/>
    <w:rsid w:val="006012C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2139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0387659">
      <w:bodyDiv w:val="1"/>
      <w:marLeft w:val="0"/>
      <w:marRight w:val="0"/>
      <w:marTop w:val="0"/>
      <w:marBottom w:val="0"/>
      <w:divBdr>
        <w:top w:val="none" w:sz="0" w:space="0" w:color="auto"/>
        <w:left w:val="none" w:sz="0" w:space="0" w:color="auto"/>
        <w:bottom w:val="none" w:sz="0" w:space="0" w:color="auto"/>
        <w:right w:val="none" w:sz="0" w:space="0" w:color="auto"/>
      </w:divBdr>
    </w:div>
    <w:div w:id="937521650">
      <w:bodyDiv w:val="1"/>
      <w:marLeft w:val="0"/>
      <w:marRight w:val="0"/>
      <w:marTop w:val="0"/>
      <w:marBottom w:val="0"/>
      <w:divBdr>
        <w:top w:val="none" w:sz="0" w:space="0" w:color="auto"/>
        <w:left w:val="none" w:sz="0" w:space="0" w:color="auto"/>
        <w:bottom w:val="none" w:sz="0" w:space="0" w:color="auto"/>
        <w:right w:val="none" w:sz="0" w:space="0" w:color="auto"/>
      </w:divBdr>
    </w:div>
    <w:div w:id="968163955">
      <w:bodyDiv w:val="1"/>
      <w:marLeft w:val="0"/>
      <w:marRight w:val="0"/>
      <w:marTop w:val="0"/>
      <w:marBottom w:val="0"/>
      <w:divBdr>
        <w:top w:val="none" w:sz="0" w:space="0" w:color="auto"/>
        <w:left w:val="none" w:sz="0" w:space="0" w:color="auto"/>
        <w:bottom w:val="none" w:sz="0" w:space="0" w:color="auto"/>
        <w:right w:val="none" w:sz="0" w:space="0" w:color="auto"/>
      </w:divBdr>
    </w:div>
    <w:div w:id="1163932451">
      <w:bodyDiv w:val="1"/>
      <w:marLeft w:val="0"/>
      <w:marRight w:val="0"/>
      <w:marTop w:val="0"/>
      <w:marBottom w:val="0"/>
      <w:divBdr>
        <w:top w:val="none" w:sz="0" w:space="0" w:color="auto"/>
        <w:left w:val="none" w:sz="0" w:space="0" w:color="auto"/>
        <w:bottom w:val="none" w:sz="0" w:space="0" w:color="auto"/>
        <w:right w:val="none" w:sz="0" w:space="0" w:color="auto"/>
      </w:divBdr>
    </w:div>
    <w:div w:id="1458379302">
      <w:bodyDiv w:val="1"/>
      <w:marLeft w:val="0"/>
      <w:marRight w:val="0"/>
      <w:marTop w:val="0"/>
      <w:marBottom w:val="0"/>
      <w:divBdr>
        <w:top w:val="none" w:sz="0" w:space="0" w:color="auto"/>
        <w:left w:val="none" w:sz="0" w:space="0" w:color="auto"/>
        <w:bottom w:val="none" w:sz="0" w:space="0" w:color="auto"/>
        <w:right w:val="none" w:sz="0" w:space="0" w:color="auto"/>
      </w:divBdr>
    </w:div>
    <w:div w:id="1680279206">
      <w:bodyDiv w:val="1"/>
      <w:marLeft w:val="0"/>
      <w:marRight w:val="0"/>
      <w:marTop w:val="0"/>
      <w:marBottom w:val="0"/>
      <w:divBdr>
        <w:top w:val="none" w:sz="0" w:space="0" w:color="auto"/>
        <w:left w:val="none" w:sz="0" w:space="0" w:color="auto"/>
        <w:bottom w:val="none" w:sz="0" w:space="0" w:color="auto"/>
        <w:right w:val="none" w:sz="0" w:space="0" w:color="auto"/>
      </w:divBdr>
    </w:div>
    <w:div w:id="184146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A9A3B-55EB-4C64-BA7B-077D00047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1836</Words>
  <Characters>10467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 [AEM] Rev1</cp:lastModifiedBy>
  <cp:revision>3</cp:revision>
  <cp:lastPrinted>1900-12-31T23:00:00Z</cp:lastPrinted>
  <dcterms:created xsi:type="dcterms:W3CDTF">2020-05-27T02:58:00Z</dcterms:created>
  <dcterms:modified xsi:type="dcterms:W3CDTF">2020-05-27T02:58:00Z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